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C" w:rsidRPr="00114B2C" w:rsidRDefault="00BF670B" w:rsidP="00230539">
      <w:pPr>
        <w:contextualSpacing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</w:t>
      </w:r>
      <w:r w:rsidR="0014253F" w:rsidRPr="00114B2C">
        <w:rPr>
          <w:i/>
          <w:sz w:val="24"/>
          <w:szCs w:val="28"/>
        </w:rPr>
        <w:t xml:space="preserve">Проект </w:t>
      </w:r>
    </w:p>
    <w:p w:rsidR="0014253F" w:rsidRPr="00230539" w:rsidRDefault="0014253F" w:rsidP="00230539">
      <w:pPr>
        <w:contextualSpacing/>
        <w:jc w:val="center"/>
        <w:rPr>
          <w:sz w:val="28"/>
          <w:szCs w:val="28"/>
        </w:rPr>
      </w:pPr>
      <w:r w:rsidRPr="00230539">
        <w:rPr>
          <w:sz w:val="28"/>
          <w:szCs w:val="28"/>
        </w:rPr>
        <w:t>РОССИЙСКАЯ ФЕДЕРАЦИЯ</w:t>
      </w:r>
    </w:p>
    <w:p w:rsidR="0014253F" w:rsidRPr="00230539" w:rsidRDefault="0014253F" w:rsidP="00230539">
      <w:pPr>
        <w:contextualSpacing/>
        <w:jc w:val="center"/>
        <w:rPr>
          <w:sz w:val="28"/>
          <w:szCs w:val="28"/>
        </w:rPr>
      </w:pPr>
      <w:r w:rsidRPr="00230539">
        <w:rPr>
          <w:sz w:val="28"/>
          <w:szCs w:val="28"/>
        </w:rPr>
        <w:t>ПРАВИТЕЛЬСТВО КАРАЧАЕВО-ЧЕРКЕССКОЙ РЕСПУБЛИКИ</w:t>
      </w:r>
    </w:p>
    <w:p w:rsidR="00CC61EE" w:rsidRPr="00114B2C" w:rsidRDefault="00CC61EE" w:rsidP="00230539">
      <w:pPr>
        <w:contextualSpacing/>
        <w:jc w:val="center"/>
        <w:rPr>
          <w:sz w:val="24"/>
          <w:szCs w:val="28"/>
        </w:rPr>
      </w:pPr>
    </w:p>
    <w:p w:rsidR="0014253F" w:rsidRPr="00230539" w:rsidRDefault="002C278A" w:rsidP="0023053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860E8" w:rsidRDefault="005860E8" w:rsidP="00230539">
      <w:pPr>
        <w:contextualSpacing/>
        <w:jc w:val="center"/>
        <w:rPr>
          <w:sz w:val="28"/>
          <w:szCs w:val="28"/>
        </w:rPr>
      </w:pPr>
    </w:p>
    <w:p w:rsidR="00114B2C" w:rsidRPr="00230539" w:rsidRDefault="00114B2C" w:rsidP="00230539">
      <w:pPr>
        <w:contextualSpacing/>
        <w:jc w:val="center"/>
        <w:rPr>
          <w:sz w:val="28"/>
          <w:szCs w:val="28"/>
        </w:rPr>
      </w:pPr>
    </w:p>
    <w:p w:rsidR="0014253F" w:rsidRPr="00230539" w:rsidRDefault="0014253F" w:rsidP="00230539">
      <w:pPr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 xml:space="preserve"> _____</w:t>
      </w:r>
      <w:r w:rsidR="001633D2" w:rsidRPr="00230539">
        <w:rPr>
          <w:sz w:val="28"/>
          <w:szCs w:val="28"/>
        </w:rPr>
        <w:t>__</w:t>
      </w:r>
      <w:r w:rsidR="0088595E" w:rsidRPr="00230539">
        <w:rPr>
          <w:sz w:val="28"/>
          <w:szCs w:val="28"/>
        </w:rPr>
        <w:t>____</w:t>
      </w:r>
      <w:r w:rsidR="00FC04C8" w:rsidRPr="00230539">
        <w:rPr>
          <w:sz w:val="28"/>
          <w:szCs w:val="28"/>
        </w:rPr>
        <w:t>20</w:t>
      </w:r>
      <w:r w:rsidR="00CC61EE" w:rsidRPr="00230539">
        <w:rPr>
          <w:sz w:val="28"/>
          <w:szCs w:val="28"/>
        </w:rPr>
        <w:t>2</w:t>
      </w:r>
      <w:r w:rsidR="00BF670B">
        <w:rPr>
          <w:sz w:val="28"/>
          <w:szCs w:val="28"/>
        </w:rPr>
        <w:t>3</w:t>
      </w:r>
      <w:r w:rsidRPr="00230539">
        <w:rPr>
          <w:sz w:val="28"/>
          <w:szCs w:val="28"/>
        </w:rPr>
        <w:tab/>
      </w:r>
      <w:r w:rsidRPr="00230539">
        <w:rPr>
          <w:sz w:val="28"/>
          <w:szCs w:val="28"/>
        </w:rPr>
        <w:tab/>
      </w:r>
      <w:r w:rsidRPr="00230539">
        <w:rPr>
          <w:sz w:val="28"/>
          <w:szCs w:val="28"/>
        </w:rPr>
        <w:tab/>
      </w:r>
      <w:r w:rsidRPr="00230539">
        <w:rPr>
          <w:sz w:val="28"/>
          <w:szCs w:val="28"/>
        </w:rPr>
        <w:tab/>
      </w:r>
      <w:r w:rsidRPr="00230539">
        <w:rPr>
          <w:sz w:val="28"/>
          <w:szCs w:val="28"/>
        </w:rPr>
        <w:tab/>
      </w:r>
      <w:r w:rsidRPr="00230539">
        <w:rPr>
          <w:sz w:val="28"/>
          <w:szCs w:val="28"/>
        </w:rPr>
        <w:tab/>
      </w:r>
      <w:r w:rsidRPr="00230539">
        <w:rPr>
          <w:sz w:val="28"/>
          <w:szCs w:val="28"/>
        </w:rPr>
        <w:tab/>
      </w:r>
      <w:r w:rsidRPr="00230539">
        <w:rPr>
          <w:sz w:val="28"/>
          <w:szCs w:val="28"/>
        </w:rPr>
        <w:tab/>
        <w:t>№ ____</w:t>
      </w:r>
    </w:p>
    <w:p w:rsidR="00C126E3" w:rsidRPr="00230539" w:rsidRDefault="00C126E3" w:rsidP="00230539">
      <w:pPr>
        <w:pStyle w:val="1"/>
        <w:contextualSpacing/>
        <w:jc w:val="both"/>
        <w:rPr>
          <w:sz w:val="28"/>
          <w:szCs w:val="28"/>
        </w:rPr>
      </w:pPr>
    </w:p>
    <w:p w:rsidR="00F509EE" w:rsidRDefault="00F509EE" w:rsidP="00230539">
      <w:pPr>
        <w:pStyle w:val="1"/>
        <w:contextualSpacing/>
        <w:jc w:val="both"/>
        <w:rPr>
          <w:sz w:val="28"/>
          <w:szCs w:val="28"/>
        </w:rPr>
      </w:pPr>
    </w:p>
    <w:p w:rsidR="000754E3" w:rsidRPr="00230539" w:rsidRDefault="005257A0" w:rsidP="00230539">
      <w:pPr>
        <w:pStyle w:val="1"/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>О</w:t>
      </w:r>
      <w:r w:rsidR="00DA684F" w:rsidRPr="00230539">
        <w:rPr>
          <w:sz w:val="28"/>
          <w:szCs w:val="28"/>
        </w:rPr>
        <w:t>б утверждении</w:t>
      </w:r>
      <w:r w:rsidRPr="00230539">
        <w:rPr>
          <w:sz w:val="28"/>
          <w:szCs w:val="28"/>
        </w:rPr>
        <w:t xml:space="preserve"> </w:t>
      </w:r>
      <w:r w:rsidR="000754E3" w:rsidRPr="00230539">
        <w:rPr>
          <w:sz w:val="28"/>
          <w:szCs w:val="28"/>
        </w:rPr>
        <w:t>Программы развития детско-юношеского спорта</w:t>
      </w:r>
      <w:r w:rsidR="0063757D" w:rsidRPr="00230539">
        <w:rPr>
          <w:sz w:val="28"/>
          <w:szCs w:val="28"/>
        </w:rPr>
        <w:t xml:space="preserve"> в</w:t>
      </w:r>
      <w:r w:rsidR="000754E3" w:rsidRPr="00230539">
        <w:rPr>
          <w:sz w:val="28"/>
          <w:szCs w:val="28"/>
        </w:rPr>
        <w:t xml:space="preserve"> Карачаево-Черкесской Республике до 2030 года</w:t>
      </w:r>
    </w:p>
    <w:p w:rsidR="006F1568" w:rsidRPr="00230539" w:rsidRDefault="006F1568" w:rsidP="00230539">
      <w:pPr>
        <w:contextualSpacing/>
        <w:jc w:val="both"/>
        <w:rPr>
          <w:sz w:val="28"/>
          <w:szCs w:val="28"/>
        </w:rPr>
      </w:pPr>
    </w:p>
    <w:p w:rsidR="00B21470" w:rsidRPr="00230539" w:rsidRDefault="007563A1" w:rsidP="00230539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3722AA">
        <w:rPr>
          <w:sz w:val="28"/>
          <w:szCs w:val="28"/>
        </w:rPr>
        <w:t>В</w:t>
      </w:r>
      <w:r w:rsidR="00841BAD" w:rsidRPr="003722AA">
        <w:rPr>
          <w:sz w:val="28"/>
          <w:szCs w:val="28"/>
        </w:rPr>
        <w:t xml:space="preserve"> соответствии с </w:t>
      </w:r>
      <w:r w:rsidR="000754E3" w:rsidRPr="003722AA">
        <w:rPr>
          <w:sz w:val="28"/>
          <w:szCs w:val="28"/>
        </w:rPr>
        <w:t>пунктом 11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7 октября 2021 г</w:t>
      </w:r>
      <w:r w:rsidR="0063757D" w:rsidRPr="003722AA">
        <w:rPr>
          <w:sz w:val="28"/>
          <w:szCs w:val="28"/>
        </w:rPr>
        <w:t>ода</w:t>
      </w:r>
      <w:r w:rsidR="000754E3" w:rsidRPr="003722AA">
        <w:rPr>
          <w:sz w:val="28"/>
          <w:szCs w:val="28"/>
        </w:rPr>
        <w:t xml:space="preserve"> № Пр-1919, Федера</w:t>
      </w:r>
      <w:r w:rsidR="0063757D" w:rsidRPr="003722AA">
        <w:rPr>
          <w:sz w:val="28"/>
          <w:szCs w:val="28"/>
        </w:rPr>
        <w:t>льным законом от 30</w:t>
      </w:r>
      <w:r w:rsidR="00194BB1" w:rsidRPr="003722AA">
        <w:rPr>
          <w:sz w:val="28"/>
          <w:szCs w:val="28"/>
        </w:rPr>
        <w:t>.04.</w:t>
      </w:r>
      <w:r w:rsidR="0063757D" w:rsidRPr="003722AA">
        <w:rPr>
          <w:sz w:val="28"/>
          <w:szCs w:val="28"/>
        </w:rPr>
        <w:t>2021</w:t>
      </w:r>
      <w:r w:rsidR="000754E3" w:rsidRPr="003722AA">
        <w:rPr>
          <w:sz w:val="28"/>
          <w:szCs w:val="28"/>
        </w:rPr>
        <w:t xml:space="preserve">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Концепцией развития детско-юношеского</w:t>
      </w:r>
      <w:proofErr w:type="gramEnd"/>
      <w:r w:rsidR="000754E3" w:rsidRPr="003722AA">
        <w:rPr>
          <w:sz w:val="28"/>
          <w:szCs w:val="28"/>
        </w:rPr>
        <w:t xml:space="preserve"> </w:t>
      </w:r>
      <w:proofErr w:type="gramStart"/>
      <w:r w:rsidR="000754E3" w:rsidRPr="003722AA">
        <w:rPr>
          <w:sz w:val="28"/>
          <w:szCs w:val="28"/>
        </w:rPr>
        <w:t>спорта в Российской Федерации до 2030 года, утвержденной распоряжением Правительства Российской Федерации от 28</w:t>
      </w:r>
      <w:r w:rsidR="00194BB1" w:rsidRPr="003722AA">
        <w:rPr>
          <w:sz w:val="28"/>
          <w:szCs w:val="28"/>
        </w:rPr>
        <w:t>.12.2021</w:t>
      </w:r>
      <w:r w:rsidR="000754E3" w:rsidRPr="003722AA">
        <w:rPr>
          <w:sz w:val="28"/>
          <w:szCs w:val="28"/>
        </w:rPr>
        <w:t xml:space="preserve"> № 3894-р, приказом </w:t>
      </w:r>
      <w:r w:rsidR="00194BB1" w:rsidRPr="003722AA">
        <w:rPr>
          <w:sz w:val="28"/>
          <w:szCs w:val="28"/>
        </w:rPr>
        <w:t xml:space="preserve">Министерства </w:t>
      </w:r>
      <w:r w:rsidR="00230539" w:rsidRPr="003722AA">
        <w:rPr>
          <w:sz w:val="28"/>
          <w:szCs w:val="28"/>
        </w:rPr>
        <w:t>с</w:t>
      </w:r>
      <w:r w:rsidR="00194BB1" w:rsidRPr="003722AA">
        <w:rPr>
          <w:sz w:val="28"/>
          <w:szCs w:val="28"/>
        </w:rPr>
        <w:t xml:space="preserve">порта </w:t>
      </w:r>
      <w:r w:rsidR="000754E3" w:rsidRPr="003722AA">
        <w:rPr>
          <w:sz w:val="28"/>
          <w:szCs w:val="28"/>
        </w:rPr>
        <w:t>Росси</w:t>
      </w:r>
      <w:r w:rsidR="00194BB1" w:rsidRPr="003722AA">
        <w:rPr>
          <w:sz w:val="28"/>
          <w:szCs w:val="28"/>
        </w:rPr>
        <w:t>йской Федерации</w:t>
      </w:r>
      <w:r w:rsidR="000754E3" w:rsidRPr="003722AA">
        <w:rPr>
          <w:sz w:val="28"/>
          <w:szCs w:val="28"/>
        </w:rPr>
        <w:t xml:space="preserve"> от 22</w:t>
      </w:r>
      <w:r w:rsidR="00194BB1" w:rsidRPr="003722AA">
        <w:rPr>
          <w:sz w:val="28"/>
          <w:szCs w:val="28"/>
        </w:rPr>
        <w:t>.12.</w:t>
      </w:r>
      <w:r w:rsidR="000754E3" w:rsidRPr="003722AA">
        <w:rPr>
          <w:sz w:val="28"/>
          <w:szCs w:val="28"/>
        </w:rPr>
        <w:t>2021 № 1023 «Об утверждении плана мероприятий по реализации на всех уровнях публичной власти Федерального закона от 30</w:t>
      </w:r>
      <w:r w:rsidR="00194BB1" w:rsidRPr="003722AA">
        <w:rPr>
          <w:sz w:val="28"/>
          <w:szCs w:val="28"/>
        </w:rPr>
        <w:t>.04.</w:t>
      </w:r>
      <w:r w:rsidR="000754E3" w:rsidRPr="003722AA">
        <w:rPr>
          <w:sz w:val="28"/>
          <w:szCs w:val="28"/>
        </w:rPr>
        <w:t>2021  № 127-ФЗ «О внесении изменений в Федеральный закон «О физической культуре и спорте в Российской Федерации» и Федеральный закон «Об обра</w:t>
      </w:r>
      <w:r w:rsidR="00BF670B">
        <w:rPr>
          <w:sz w:val="28"/>
          <w:szCs w:val="28"/>
        </w:rPr>
        <w:t>зовании в Российской</w:t>
      </w:r>
      <w:proofErr w:type="gramEnd"/>
      <w:r w:rsidR="00BF670B">
        <w:rPr>
          <w:sz w:val="28"/>
          <w:szCs w:val="28"/>
        </w:rPr>
        <w:t xml:space="preserve"> Федерации»</w:t>
      </w:r>
    </w:p>
    <w:p w:rsidR="00C818DC" w:rsidRPr="00230539" w:rsidRDefault="00C818DC" w:rsidP="00230539">
      <w:pPr>
        <w:ind w:firstLine="720"/>
        <w:contextualSpacing/>
        <w:jc w:val="both"/>
        <w:rPr>
          <w:sz w:val="28"/>
          <w:szCs w:val="28"/>
        </w:rPr>
      </w:pPr>
    </w:p>
    <w:p w:rsidR="00114B2C" w:rsidRDefault="004A709F" w:rsidP="00230539">
      <w:pPr>
        <w:ind w:firstLine="720"/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 xml:space="preserve">1. </w:t>
      </w:r>
      <w:r w:rsidR="00F67C73" w:rsidRPr="00230539">
        <w:rPr>
          <w:sz w:val="28"/>
          <w:szCs w:val="28"/>
        </w:rPr>
        <w:t xml:space="preserve">Утвердить </w:t>
      </w:r>
      <w:r w:rsidR="00114B2C">
        <w:rPr>
          <w:sz w:val="28"/>
          <w:szCs w:val="28"/>
        </w:rPr>
        <w:t>П</w:t>
      </w:r>
      <w:r w:rsidR="000754E3" w:rsidRPr="00230539">
        <w:rPr>
          <w:sz w:val="28"/>
          <w:szCs w:val="28"/>
        </w:rPr>
        <w:t>рограмму развития детско-юношеского спорта</w:t>
      </w:r>
      <w:r w:rsidR="00194BB1" w:rsidRPr="00230539">
        <w:rPr>
          <w:sz w:val="28"/>
          <w:szCs w:val="28"/>
        </w:rPr>
        <w:t xml:space="preserve"> в</w:t>
      </w:r>
      <w:r w:rsidR="000754E3" w:rsidRPr="00230539">
        <w:rPr>
          <w:sz w:val="28"/>
          <w:szCs w:val="28"/>
        </w:rPr>
        <w:t xml:space="preserve"> Карачаево-Черкесской Республик</w:t>
      </w:r>
      <w:r w:rsidR="00194BB1" w:rsidRPr="00230539">
        <w:rPr>
          <w:sz w:val="28"/>
          <w:szCs w:val="28"/>
        </w:rPr>
        <w:t>е</w:t>
      </w:r>
      <w:r w:rsidR="000754E3" w:rsidRPr="00230539">
        <w:rPr>
          <w:sz w:val="28"/>
          <w:szCs w:val="28"/>
        </w:rPr>
        <w:t xml:space="preserve"> до 2030 г</w:t>
      </w:r>
      <w:r w:rsidR="00114B2C">
        <w:rPr>
          <w:sz w:val="28"/>
          <w:szCs w:val="28"/>
        </w:rPr>
        <w:t>ода согласно приложению</w:t>
      </w:r>
      <w:r w:rsidR="000754E3" w:rsidRPr="00230539">
        <w:rPr>
          <w:sz w:val="28"/>
          <w:szCs w:val="28"/>
        </w:rPr>
        <w:t xml:space="preserve">. </w:t>
      </w:r>
    </w:p>
    <w:p w:rsidR="004A278E" w:rsidRDefault="004A278E" w:rsidP="00230539">
      <w:pPr>
        <w:ind w:firstLine="720"/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 xml:space="preserve">2. </w:t>
      </w:r>
      <w:proofErr w:type="gramStart"/>
      <w:r w:rsidRPr="00230539">
        <w:rPr>
          <w:sz w:val="28"/>
          <w:szCs w:val="28"/>
        </w:rPr>
        <w:t>Контроль за</w:t>
      </w:r>
      <w:proofErr w:type="gramEnd"/>
      <w:r w:rsidRPr="00230539">
        <w:rPr>
          <w:sz w:val="28"/>
          <w:szCs w:val="28"/>
        </w:rPr>
        <w:t xml:space="preserve"> выполнением настоящего </w:t>
      </w:r>
      <w:r w:rsidR="00BF670B">
        <w:rPr>
          <w:sz w:val="28"/>
          <w:szCs w:val="28"/>
        </w:rPr>
        <w:t>постановл</w:t>
      </w:r>
      <w:r w:rsidRPr="00230539">
        <w:rPr>
          <w:sz w:val="28"/>
          <w:szCs w:val="28"/>
        </w:rPr>
        <w:t>ения возложить на заместител</w:t>
      </w:r>
      <w:r w:rsidR="00194BB1" w:rsidRPr="00230539">
        <w:rPr>
          <w:sz w:val="28"/>
          <w:szCs w:val="28"/>
        </w:rPr>
        <w:t>ей</w:t>
      </w:r>
      <w:r w:rsidRPr="00230539">
        <w:rPr>
          <w:sz w:val="28"/>
          <w:szCs w:val="28"/>
        </w:rPr>
        <w:t xml:space="preserve"> Председателя Правительства Карачаево-Черкесской Республики,  курирующ</w:t>
      </w:r>
      <w:r w:rsidR="00194BB1" w:rsidRPr="00230539">
        <w:rPr>
          <w:sz w:val="28"/>
          <w:szCs w:val="28"/>
        </w:rPr>
        <w:t>их</w:t>
      </w:r>
      <w:r w:rsidRPr="00230539">
        <w:rPr>
          <w:sz w:val="28"/>
          <w:szCs w:val="28"/>
        </w:rPr>
        <w:t xml:space="preserve"> вопросы</w:t>
      </w:r>
      <w:r w:rsidR="000754E3" w:rsidRPr="00230539">
        <w:rPr>
          <w:sz w:val="28"/>
          <w:szCs w:val="28"/>
        </w:rPr>
        <w:t xml:space="preserve"> образования</w:t>
      </w:r>
      <w:r w:rsidR="00BF670B">
        <w:rPr>
          <w:sz w:val="28"/>
          <w:szCs w:val="28"/>
        </w:rPr>
        <w:t xml:space="preserve">, </w:t>
      </w:r>
      <w:r w:rsidRPr="00230539">
        <w:rPr>
          <w:sz w:val="28"/>
          <w:szCs w:val="28"/>
        </w:rPr>
        <w:t>физической культуры и спорта.</w:t>
      </w:r>
    </w:p>
    <w:p w:rsidR="002C278A" w:rsidRDefault="002C278A" w:rsidP="002C278A">
      <w:pPr>
        <w:contextualSpacing/>
        <w:jc w:val="both"/>
        <w:rPr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2C278A" w:rsidRPr="00230539" w:rsidTr="000E08B8">
        <w:trPr>
          <w:trHeight w:val="588"/>
        </w:trPr>
        <w:tc>
          <w:tcPr>
            <w:tcW w:w="5495" w:type="dxa"/>
          </w:tcPr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>Председатель Правительства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>Карачаево-Черкесской Республики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 xml:space="preserve">                           М.О. Аргунов</w:t>
            </w:r>
          </w:p>
        </w:tc>
      </w:tr>
      <w:tr w:rsidR="002C278A" w:rsidRPr="00230539" w:rsidTr="000E08B8">
        <w:trPr>
          <w:trHeight w:val="134"/>
        </w:trPr>
        <w:tc>
          <w:tcPr>
            <w:tcW w:w="5495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>Проект согласован: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 xml:space="preserve">Руководитель Администрации 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 xml:space="preserve">Главы и Правительства 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 xml:space="preserve">Карачаево-Черкесской Республики           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827" w:type="dxa"/>
          </w:tcPr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 xml:space="preserve">                                      </w:t>
            </w:r>
          </w:p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Pr="00230539">
              <w:rPr>
                <w:color w:val="000000"/>
                <w:sz w:val="28"/>
                <w:szCs w:val="28"/>
              </w:rPr>
              <w:t>М.Н.Озов</w:t>
            </w:r>
            <w:proofErr w:type="spellEnd"/>
          </w:p>
        </w:tc>
      </w:tr>
      <w:tr w:rsidR="002C278A" w:rsidRPr="00230539" w:rsidTr="000E08B8">
        <w:tc>
          <w:tcPr>
            <w:tcW w:w="5495" w:type="dxa"/>
          </w:tcPr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lastRenderedPageBreak/>
              <w:t xml:space="preserve">Заместитель  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 xml:space="preserve">Председателя Правительства 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>Карачаево-Черкесской Республики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 xml:space="preserve">                                                       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 xml:space="preserve">                              </w:t>
            </w:r>
            <w:proofErr w:type="spellStart"/>
            <w:r w:rsidRPr="00230539">
              <w:rPr>
                <w:color w:val="000000"/>
                <w:sz w:val="28"/>
                <w:szCs w:val="28"/>
              </w:rPr>
              <w:t>Д.Ю.Бугаев</w:t>
            </w:r>
            <w:proofErr w:type="spellEnd"/>
          </w:p>
        </w:tc>
      </w:tr>
      <w:tr w:rsidR="002C278A" w:rsidRPr="00230539" w:rsidTr="000E08B8">
        <w:tc>
          <w:tcPr>
            <w:tcW w:w="5495" w:type="dxa"/>
          </w:tcPr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 xml:space="preserve">Заместитель  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 xml:space="preserve">Председателя Правительства </w:t>
            </w:r>
          </w:p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>Карачаево-Черкесской Республики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И.Д.Гербекова</w:t>
            </w:r>
            <w:proofErr w:type="spellEnd"/>
          </w:p>
        </w:tc>
      </w:tr>
      <w:tr w:rsidR="002C278A" w:rsidRPr="00230539" w:rsidTr="000E08B8">
        <w:tc>
          <w:tcPr>
            <w:tcW w:w="5495" w:type="dxa"/>
          </w:tcPr>
          <w:p w:rsidR="002C278A" w:rsidRPr="00114B2C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14B2C">
              <w:rPr>
                <w:color w:val="000000"/>
                <w:sz w:val="28"/>
                <w:szCs w:val="28"/>
              </w:rPr>
              <w:t xml:space="preserve">Заместитель  </w:t>
            </w:r>
          </w:p>
          <w:p w:rsidR="002C278A" w:rsidRPr="00114B2C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14B2C">
              <w:rPr>
                <w:color w:val="000000"/>
                <w:sz w:val="28"/>
                <w:szCs w:val="28"/>
              </w:rPr>
              <w:t xml:space="preserve">Председателя Правительства </w:t>
            </w:r>
          </w:p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14B2C">
              <w:rPr>
                <w:color w:val="000000"/>
                <w:sz w:val="28"/>
                <w:szCs w:val="28"/>
              </w:rPr>
              <w:t>Карачаево-Черкесской Республики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114B2C">
              <w:rPr>
                <w:color w:val="000000"/>
                <w:sz w:val="28"/>
                <w:szCs w:val="28"/>
              </w:rPr>
              <w:t xml:space="preserve">М.Х. </w:t>
            </w:r>
            <w:proofErr w:type="spellStart"/>
            <w:r w:rsidRPr="00114B2C">
              <w:rPr>
                <w:color w:val="000000"/>
                <w:sz w:val="28"/>
                <w:szCs w:val="28"/>
              </w:rPr>
              <w:t>Суюнчев</w:t>
            </w:r>
            <w:proofErr w:type="spellEnd"/>
          </w:p>
        </w:tc>
      </w:tr>
      <w:tr w:rsidR="002C278A" w:rsidRPr="00230539" w:rsidTr="000E08B8">
        <w:trPr>
          <w:trHeight w:val="644"/>
        </w:trPr>
        <w:tc>
          <w:tcPr>
            <w:tcW w:w="5495" w:type="dxa"/>
          </w:tcPr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30539">
              <w:rPr>
                <w:sz w:val="28"/>
                <w:szCs w:val="28"/>
              </w:rPr>
              <w:t>Заместитель Руководителя Администрации Главы и Правительства Карачаево-Черкесской Республики, начальник Управления документационного обеспечения Главы и Правительства Карачаево-Черкесской Республики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30539">
              <w:rPr>
                <w:color w:val="000000"/>
                <w:sz w:val="28"/>
                <w:szCs w:val="28"/>
              </w:rPr>
              <w:t>Ф.Я.Астежева</w:t>
            </w:r>
            <w:proofErr w:type="spellEnd"/>
          </w:p>
        </w:tc>
      </w:tr>
      <w:tr w:rsidR="002C278A" w:rsidRPr="00230539" w:rsidTr="000E08B8">
        <w:trPr>
          <w:trHeight w:val="644"/>
        </w:trPr>
        <w:tc>
          <w:tcPr>
            <w:tcW w:w="5495" w:type="dxa"/>
          </w:tcPr>
          <w:p w:rsidR="002C278A" w:rsidRPr="00114B2C" w:rsidRDefault="002C278A" w:rsidP="000E08B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4B2C">
              <w:rPr>
                <w:sz w:val="28"/>
                <w:szCs w:val="28"/>
              </w:rPr>
              <w:t xml:space="preserve">Министр финансов 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4B2C">
              <w:rPr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827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proofErr w:type="spellStart"/>
            <w:r w:rsidRPr="00114B2C">
              <w:rPr>
                <w:color w:val="000000"/>
                <w:sz w:val="28"/>
                <w:szCs w:val="28"/>
              </w:rPr>
              <w:t>В.В.Камышан</w:t>
            </w:r>
            <w:proofErr w:type="spellEnd"/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C278A" w:rsidRPr="00230539" w:rsidTr="000E08B8">
        <w:trPr>
          <w:trHeight w:val="644"/>
        </w:trPr>
        <w:tc>
          <w:tcPr>
            <w:tcW w:w="5495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4B2C">
              <w:rPr>
                <w:sz w:val="28"/>
                <w:szCs w:val="28"/>
              </w:rPr>
              <w:t>Министр образования и науки Карачаево-Черкесской Республики</w:t>
            </w:r>
          </w:p>
          <w:p w:rsidR="002C278A" w:rsidRPr="00114B2C" w:rsidRDefault="002C278A" w:rsidP="000E08B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114B2C">
              <w:rPr>
                <w:color w:val="000000"/>
                <w:sz w:val="28"/>
                <w:szCs w:val="28"/>
              </w:rPr>
              <w:t>И.В. Кравченко</w:t>
            </w:r>
          </w:p>
        </w:tc>
      </w:tr>
      <w:tr w:rsidR="002C278A" w:rsidRPr="00230539" w:rsidTr="000E08B8">
        <w:trPr>
          <w:trHeight w:val="644"/>
        </w:trPr>
        <w:tc>
          <w:tcPr>
            <w:tcW w:w="5495" w:type="dxa"/>
          </w:tcPr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>Начальник Государственно-правового управления Главы и Правительства Карачаево-Черкесской Республики</w:t>
            </w:r>
          </w:p>
          <w:p w:rsidR="002C278A" w:rsidRPr="00114B2C" w:rsidRDefault="002C278A" w:rsidP="000E08B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539"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proofErr w:type="spellStart"/>
            <w:r w:rsidRPr="00230539">
              <w:rPr>
                <w:color w:val="000000"/>
                <w:sz w:val="28"/>
                <w:szCs w:val="28"/>
              </w:rPr>
              <w:t>А.А.Тлишев</w:t>
            </w:r>
            <w:proofErr w:type="spellEnd"/>
          </w:p>
        </w:tc>
      </w:tr>
      <w:tr w:rsidR="002C278A" w:rsidRPr="00230539" w:rsidTr="000E08B8">
        <w:trPr>
          <w:trHeight w:val="644"/>
        </w:trPr>
        <w:tc>
          <w:tcPr>
            <w:tcW w:w="5495" w:type="dxa"/>
          </w:tcPr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122C75">
              <w:rPr>
                <w:color w:val="000000"/>
                <w:sz w:val="28"/>
                <w:szCs w:val="28"/>
              </w:rPr>
              <w:t xml:space="preserve">Руководитель мэрии (мэр)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122C75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122C75">
              <w:rPr>
                <w:color w:val="000000"/>
                <w:sz w:val="28"/>
                <w:szCs w:val="28"/>
              </w:rPr>
              <w:t>города Черкесска</w:t>
            </w:r>
            <w:r w:rsidRPr="00122C75">
              <w:rPr>
                <w:color w:val="000000"/>
                <w:sz w:val="28"/>
                <w:szCs w:val="28"/>
              </w:rPr>
              <w:tab/>
              <w:t xml:space="preserve">                                                                           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proofErr w:type="spellStart"/>
            <w:r w:rsidRPr="00122C75">
              <w:rPr>
                <w:color w:val="000000"/>
                <w:sz w:val="28"/>
                <w:szCs w:val="28"/>
              </w:rPr>
              <w:t>А.О.Баскаев</w:t>
            </w:r>
            <w:proofErr w:type="spellEnd"/>
          </w:p>
        </w:tc>
      </w:tr>
      <w:tr w:rsidR="002C278A" w:rsidRPr="00230539" w:rsidTr="000E08B8">
        <w:trPr>
          <w:trHeight w:val="644"/>
        </w:trPr>
        <w:tc>
          <w:tcPr>
            <w:tcW w:w="5495" w:type="dxa"/>
          </w:tcPr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122C75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122C75">
              <w:rPr>
                <w:color w:val="000000"/>
                <w:sz w:val="28"/>
                <w:szCs w:val="28"/>
              </w:rPr>
              <w:t>эр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122C75">
              <w:rPr>
                <w:color w:val="000000"/>
                <w:sz w:val="28"/>
                <w:szCs w:val="28"/>
              </w:rPr>
              <w:t xml:space="preserve"> Карачаевского городского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122C75">
              <w:rPr>
                <w:color w:val="000000"/>
                <w:sz w:val="28"/>
                <w:szCs w:val="28"/>
              </w:rPr>
              <w:t xml:space="preserve">округа                                                                                            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proofErr w:type="spellStart"/>
            <w:r w:rsidRPr="00122C75">
              <w:rPr>
                <w:color w:val="000000"/>
                <w:sz w:val="28"/>
                <w:szCs w:val="28"/>
              </w:rPr>
              <w:t>М.М.Урусов</w:t>
            </w:r>
            <w:proofErr w:type="spellEnd"/>
          </w:p>
        </w:tc>
      </w:tr>
      <w:tr w:rsidR="002C278A" w:rsidRPr="00230539" w:rsidTr="000E08B8">
        <w:trPr>
          <w:trHeight w:val="644"/>
        </w:trPr>
        <w:tc>
          <w:tcPr>
            <w:tcW w:w="5495" w:type="dxa"/>
          </w:tcPr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122C75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122C75">
              <w:rPr>
                <w:color w:val="000000"/>
                <w:sz w:val="28"/>
                <w:szCs w:val="28"/>
              </w:rPr>
              <w:t>Хабезского</w:t>
            </w:r>
            <w:proofErr w:type="spellEnd"/>
            <w:r w:rsidRPr="00122C75">
              <w:rPr>
                <w:color w:val="000000"/>
                <w:sz w:val="28"/>
                <w:szCs w:val="28"/>
              </w:rPr>
              <w:t xml:space="preserve">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122C75">
              <w:rPr>
                <w:color w:val="000000"/>
                <w:sz w:val="28"/>
                <w:szCs w:val="28"/>
              </w:rPr>
              <w:t xml:space="preserve">муниципального района КЧР                                                      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proofErr w:type="spellStart"/>
            <w:r w:rsidRPr="00122C75">
              <w:rPr>
                <w:color w:val="000000"/>
                <w:sz w:val="28"/>
                <w:szCs w:val="28"/>
              </w:rPr>
              <w:t>Т.М.Жужуев</w:t>
            </w:r>
            <w:proofErr w:type="spellEnd"/>
          </w:p>
        </w:tc>
      </w:tr>
      <w:tr w:rsidR="002C278A" w:rsidRPr="00230539" w:rsidTr="000E08B8">
        <w:trPr>
          <w:trHeight w:val="644"/>
        </w:trPr>
        <w:tc>
          <w:tcPr>
            <w:tcW w:w="5495" w:type="dxa"/>
          </w:tcPr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122C75">
              <w:rPr>
                <w:color w:val="000000"/>
                <w:sz w:val="28"/>
                <w:szCs w:val="28"/>
              </w:rPr>
              <w:t>И.о</w:t>
            </w:r>
            <w:proofErr w:type="gramStart"/>
            <w:r w:rsidRPr="00122C75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122C75">
              <w:rPr>
                <w:color w:val="000000"/>
                <w:sz w:val="28"/>
                <w:szCs w:val="28"/>
              </w:rPr>
              <w:t>лавы</w:t>
            </w:r>
            <w:proofErr w:type="spellEnd"/>
            <w:r w:rsidRPr="00122C75">
              <w:rPr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Pr="00122C75">
              <w:rPr>
                <w:color w:val="000000"/>
                <w:sz w:val="28"/>
                <w:szCs w:val="28"/>
              </w:rPr>
              <w:t>Прикубанского</w:t>
            </w:r>
            <w:proofErr w:type="spellEnd"/>
            <w:r w:rsidRPr="00122C75">
              <w:rPr>
                <w:color w:val="000000"/>
                <w:sz w:val="28"/>
                <w:szCs w:val="28"/>
              </w:rPr>
              <w:t xml:space="preserve">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122C75">
              <w:rPr>
                <w:color w:val="000000"/>
                <w:sz w:val="28"/>
                <w:szCs w:val="28"/>
              </w:rPr>
              <w:t xml:space="preserve">муниципального района КЧР                                                      </w:t>
            </w:r>
          </w:p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proofErr w:type="spellStart"/>
            <w:r w:rsidRPr="00122C75">
              <w:rPr>
                <w:color w:val="000000"/>
                <w:sz w:val="28"/>
                <w:szCs w:val="28"/>
              </w:rPr>
              <w:t>Р.Т.Теунаев</w:t>
            </w:r>
            <w:proofErr w:type="spellEnd"/>
          </w:p>
        </w:tc>
      </w:tr>
      <w:tr w:rsidR="002C278A" w:rsidRPr="00230539" w:rsidTr="000E08B8">
        <w:trPr>
          <w:trHeight w:val="644"/>
        </w:trPr>
        <w:tc>
          <w:tcPr>
            <w:tcW w:w="5495" w:type="dxa"/>
          </w:tcPr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122C75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gramStart"/>
            <w:r w:rsidRPr="00122C75">
              <w:rPr>
                <w:color w:val="000000"/>
                <w:sz w:val="28"/>
                <w:szCs w:val="28"/>
              </w:rPr>
              <w:t>Ногайского</w:t>
            </w:r>
            <w:proofErr w:type="gramEnd"/>
            <w:r w:rsidRPr="00122C75">
              <w:rPr>
                <w:color w:val="000000"/>
                <w:sz w:val="28"/>
                <w:szCs w:val="28"/>
              </w:rPr>
              <w:t xml:space="preserve">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122C75">
              <w:rPr>
                <w:color w:val="000000"/>
                <w:sz w:val="28"/>
                <w:szCs w:val="28"/>
              </w:rPr>
              <w:t xml:space="preserve">муниципального района КЧР                                                 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proofErr w:type="spellStart"/>
            <w:r w:rsidRPr="00122C75">
              <w:rPr>
                <w:color w:val="000000"/>
                <w:sz w:val="28"/>
                <w:szCs w:val="28"/>
              </w:rPr>
              <w:t>М.А.Хапиштов</w:t>
            </w:r>
            <w:proofErr w:type="spellEnd"/>
          </w:p>
        </w:tc>
      </w:tr>
      <w:tr w:rsidR="002C278A" w:rsidRPr="00230539" w:rsidTr="000E08B8">
        <w:trPr>
          <w:trHeight w:val="644"/>
        </w:trPr>
        <w:tc>
          <w:tcPr>
            <w:tcW w:w="5495" w:type="dxa"/>
          </w:tcPr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122C75">
              <w:rPr>
                <w:color w:val="000000"/>
                <w:sz w:val="28"/>
                <w:szCs w:val="28"/>
              </w:rPr>
              <w:lastRenderedPageBreak/>
              <w:t xml:space="preserve">Глава администрации </w:t>
            </w:r>
            <w:proofErr w:type="spellStart"/>
            <w:r w:rsidRPr="00122C75">
              <w:rPr>
                <w:color w:val="000000"/>
                <w:sz w:val="28"/>
                <w:szCs w:val="28"/>
              </w:rPr>
              <w:t>Адыге-Хабльского</w:t>
            </w:r>
            <w:proofErr w:type="spellEnd"/>
            <w:r w:rsidRPr="00122C75">
              <w:rPr>
                <w:color w:val="000000"/>
                <w:sz w:val="28"/>
                <w:szCs w:val="28"/>
              </w:rPr>
              <w:t xml:space="preserve">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122C75">
              <w:rPr>
                <w:color w:val="000000"/>
                <w:sz w:val="28"/>
                <w:szCs w:val="28"/>
              </w:rPr>
              <w:t xml:space="preserve">муниципального района КЧР                                                          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proofErr w:type="spellStart"/>
            <w:r w:rsidRPr="00122C75">
              <w:rPr>
                <w:color w:val="000000"/>
                <w:sz w:val="28"/>
                <w:szCs w:val="28"/>
              </w:rPr>
              <w:t>Э.В.Дерев</w:t>
            </w:r>
            <w:proofErr w:type="spellEnd"/>
          </w:p>
        </w:tc>
      </w:tr>
      <w:tr w:rsidR="002C278A" w:rsidRPr="00230539" w:rsidTr="000E08B8">
        <w:trPr>
          <w:trHeight w:val="644"/>
        </w:trPr>
        <w:tc>
          <w:tcPr>
            <w:tcW w:w="5495" w:type="dxa"/>
          </w:tcPr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122C75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gramStart"/>
            <w:r w:rsidRPr="00122C75">
              <w:rPr>
                <w:color w:val="000000"/>
                <w:sz w:val="28"/>
                <w:szCs w:val="28"/>
              </w:rPr>
              <w:t>Абазинского</w:t>
            </w:r>
            <w:proofErr w:type="gramEnd"/>
            <w:r w:rsidRPr="00122C75">
              <w:rPr>
                <w:color w:val="000000"/>
                <w:sz w:val="28"/>
                <w:szCs w:val="28"/>
              </w:rPr>
              <w:t xml:space="preserve">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122C75">
              <w:rPr>
                <w:color w:val="000000"/>
                <w:sz w:val="28"/>
                <w:szCs w:val="28"/>
              </w:rPr>
              <w:t xml:space="preserve">муниципального района КЧР                                                         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122C75">
              <w:rPr>
                <w:color w:val="000000"/>
                <w:sz w:val="28"/>
                <w:szCs w:val="28"/>
              </w:rPr>
              <w:t>Р.М.Кужев</w:t>
            </w:r>
            <w:proofErr w:type="spellEnd"/>
          </w:p>
        </w:tc>
      </w:tr>
      <w:tr w:rsidR="002C278A" w:rsidRPr="00230539" w:rsidTr="000E08B8">
        <w:trPr>
          <w:trHeight w:val="644"/>
        </w:trPr>
        <w:tc>
          <w:tcPr>
            <w:tcW w:w="5495" w:type="dxa"/>
          </w:tcPr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122C75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122C75">
              <w:rPr>
                <w:color w:val="000000"/>
                <w:sz w:val="28"/>
                <w:szCs w:val="28"/>
              </w:rPr>
              <w:t>Зеленчукского</w:t>
            </w:r>
            <w:proofErr w:type="spellEnd"/>
            <w:r w:rsidRPr="00122C75">
              <w:rPr>
                <w:color w:val="000000"/>
                <w:sz w:val="28"/>
                <w:szCs w:val="28"/>
              </w:rPr>
              <w:t xml:space="preserve">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122C75">
              <w:rPr>
                <w:color w:val="000000"/>
                <w:sz w:val="28"/>
                <w:szCs w:val="28"/>
              </w:rPr>
              <w:t xml:space="preserve">муниципального района КЧР                                                  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122C75">
              <w:rPr>
                <w:color w:val="000000"/>
                <w:sz w:val="28"/>
                <w:szCs w:val="28"/>
              </w:rPr>
              <w:t>А.Н. Науменко</w:t>
            </w:r>
          </w:p>
        </w:tc>
      </w:tr>
      <w:tr w:rsidR="002C278A" w:rsidRPr="00230539" w:rsidTr="000E08B8">
        <w:trPr>
          <w:trHeight w:val="644"/>
        </w:trPr>
        <w:tc>
          <w:tcPr>
            <w:tcW w:w="5495" w:type="dxa"/>
          </w:tcPr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122C75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122C75">
              <w:rPr>
                <w:color w:val="000000"/>
                <w:sz w:val="28"/>
                <w:szCs w:val="28"/>
              </w:rPr>
              <w:t>Урупского</w:t>
            </w:r>
            <w:proofErr w:type="spellEnd"/>
            <w:r w:rsidRPr="00122C75">
              <w:rPr>
                <w:color w:val="000000"/>
                <w:sz w:val="28"/>
                <w:szCs w:val="28"/>
              </w:rPr>
              <w:t xml:space="preserve"> </w:t>
            </w:r>
          </w:p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122C75">
              <w:rPr>
                <w:color w:val="000000"/>
                <w:sz w:val="28"/>
                <w:szCs w:val="28"/>
              </w:rPr>
              <w:t xml:space="preserve">муниципального района КЧР                                                    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proofErr w:type="spellStart"/>
            <w:r w:rsidRPr="00122C75">
              <w:rPr>
                <w:color w:val="000000"/>
                <w:sz w:val="28"/>
                <w:szCs w:val="28"/>
              </w:rPr>
              <w:t>М.Ф.Зайцев</w:t>
            </w:r>
            <w:proofErr w:type="spellEnd"/>
          </w:p>
        </w:tc>
      </w:tr>
      <w:tr w:rsidR="002C278A" w:rsidRPr="00230539" w:rsidTr="000E08B8">
        <w:trPr>
          <w:trHeight w:val="663"/>
        </w:trPr>
        <w:tc>
          <w:tcPr>
            <w:tcW w:w="5495" w:type="dxa"/>
          </w:tcPr>
          <w:p w:rsidR="002C278A" w:rsidRPr="00211EA4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211EA4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gramStart"/>
            <w:r w:rsidRPr="00211EA4">
              <w:rPr>
                <w:color w:val="000000"/>
                <w:sz w:val="28"/>
                <w:szCs w:val="28"/>
              </w:rPr>
              <w:t>Карачаевского</w:t>
            </w:r>
            <w:proofErr w:type="gramEnd"/>
            <w:r w:rsidRPr="00211EA4">
              <w:rPr>
                <w:color w:val="000000"/>
                <w:sz w:val="28"/>
                <w:szCs w:val="28"/>
              </w:rPr>
              <w:t xml:space="preserve"> </w:t>
            </w:r>
          </w:p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211EA4">
              <w:rPr>
                <w:color w:val="000000"/>
                <w:sz w:val="28"/>
                <w:szCs w:val="28"/>
              </w:rPr>
              <w:t xml:space="preserve">муниципального района КЧР                                                     </w:t>
            </w: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С.А.Кущетеров</w:t>
            </w:r>
            <w:proofErr w:type="spellEnd"/>
          </w:p>
        </w:tc>
      </w:tr>
      <w:tr w:rsidR="002C278A" w:rsidRPr="00230539" w:rsidTr="000E08B8">
        <w:tc>
          <w:tcPr>
            <w:tcW w:w="5495" w:type="dxa"/>
          </w:tcPr>
          <w:p w:rsidR="002C278A" w:rsidRPr="00211EA4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211EA4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Малок</w:t>
            </w:r>
            <w:r w:rsidRPr="00211EA4">
              <w:rPr>
                <w:color w:val="000000"/>
                <w:sz w:val="28"/>
                <w:szCs w:val="28"/>
              </w:rPr>
              <w:t>арачаевского</w:t>
            </w:r>
            <w:proofErr w:type="spellEnd"/>
            <w:r w:rsidRPr="00211EA4">
              <w:rPr>
                <w:color w:val="000000"/>
                <w:sz w:val="28"/>
                <w:szCs w:val="28"/>
              </w:rPr>
              <w:t xml:space="preserve"> </w:t>
            </w:r>
          </w:p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211EA4">
              <w:rPr>
                <w:color w:val="000000"/>
                <w:sz w:val="28"/>
                <w:szCs w:val="28"/>
              </w:rPr>
              <w:t xml:space="preserve">муниципального района КЧР        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211EA4"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827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Р.П.Байрамуков</w:t>
            </w:r>
            <w:proofErr w:type="spellEnd"/>
          </w:p>
        </w:tc>
      </w:tr>
      <w:tr w:rsidR="002C278A" w:rsidRPr="00230539" w:rsidTr="000E08B8">
        <w:tc>
          <w:tcPr>
            <w:tcW w:w="5495" w:type="dxa"/>
          </w:tcPr>
          <w:p w:rsidR="002C278A" w:rsidRPr="00211EA4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211EA4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Усть-Джегутинского</w:t>
            </w:r>
            <w:proofErr w:type="spellEnd"/>
            <w:r w:rsidRPr="00211EA4">
              <w:rPr>
                <w:color w:val="000000"/>
                <w:sz w:val="28"/>
                <w:szCs w:val="28"/>
              </w:rPr>
              <w:t xml:space="preserve"> </w:t>
            </w:r>
          </w:p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211EA4">
              <w:rPr>
                <w:color w:val="000000"/>
                <w:sz w:val="28"/>
                <w:szCs w:val="28"/>
              </w:rPr>
              <w:t xml:space="preserve">муниципального района КЧР        </w:t>
            </w:r>
          </w:p>
          <w:p w:rsidR="002C278A" w:rsidRPr="00122C75" w:rsidRDefault="002C278A" w:rsidP="000E08B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211EA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C278A" w:rsidRDefault="002C278A" w:rsidP="000E08B8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  <w:p w:rsidR="002C278A" w:rsidRPr="00230539" w:rsidRDefault="002C278A" w:rsidP="000E08B8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М.А.Лайпанов</w:t>
            </w:r>
            <w:proofErr w:type="spellEnd"/>
          </w:p>
        </w:tc>
      </w:tr>
    </w:tbl>
    <w:p w:rsidR="002C278A" w:rsidRDefault="002C278A" w:rsidP="002C278A">
      <w:pPr>
        <w:contextualSpacing/>
        <w:jc w:val="both"/>
        <w:rPr>
          <w:sz w:val="28"/>
          <w:szCs w:val="28"/>
        </w:rPr>
      </w:pPr>
    </w:p>
    <w:p w:rsidR="002C278A" w:rsidRDefault="002C278A" w:rsidP="002C278A">
      <w:pPr>
        <w:contextualSpacing/>
        <w:jc w:val="both"/>
        <w:rPr>
          <w:sz w:val="28"/>
          <w:szCs w:val="28"/>
        </w:rPr>
      </w:pPr>
    </w:p>
    <w:p w:rsidR="005860E8" w:rsidRPr="00230539" w:rsidRDefault="005860E8" w:rsidP="00230539">
      <w:pPr>
        <w:contextualSpacing/>
        <w:jc w:val="both"/>
        <w:rPr>
          <w:sz w:val="28"/>
          <w:szCs w:val="28"/>
        </w:rPr>
      </w:pPr>
    </w:p>
    <w:p w:rsidR="006F1568" w:rsidRPr="00230539" w:rsidRDefault="006F1568" w:rsidP="00230539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539">
        <w:rPr>
          <w:color w:val="000000"/>
          <w:sz w:val="28"/>
          <w:szCs w:val="28"/>
        </w:rPr>
        <w:t xml:space="preserve">Проект    подготовлен:    </w:t>
      </w:r>
    </w:p>
    <w:p w:rsidR="006F1568" w:rsidRPr="00230539" w:rsidRDefault="001A1D46" w:rsidP="00230539">
      <w:pPr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>Министерством физической</w:t>
      </w:r>
      <w:r w:rsidR="00EB640A" w:rsidRPr="00230539">
        <w:rPr>
          <w:sz w:val="28"/>
          <w:szCs w:val="28"/>
        </w:rPr>
        <w:t xml:space="preserve"> культуры и спорта</w:t>
      </w:r>
      <w:r w:rsidR="003C0360" w:rsidRPr="00230539">
        <w:rPr>
          <w:sz w:val="28"/>
          <w:szCs w:val="28"/>
        </w:rPr>
        <w:t xml:space="preserve"> </w:t>
      </w:r>
      <w:r w:rsidR="00AF3DBD" w:rsidRPr="00230539">
        <w:rPr>
          <w:sz w:val="28"/>
          <w:szCs w:val="28"/>
        </w:rPr>
        <w:t xml:space="preserve"> </w:t>
      </w:r>
      <w:r w:rsidR="008A6A15" w:rsidRPr="00230539">
        <w:rPr>
          <w:sz w:val="28"/>
          <w:szCs w:val="28"/>
        </w:rPr>
        <w:t>Карачаево-Черкесской Республики</w:t>
      </w:r>
    </w:p>
    <w:p w:rsidR="006263DB" w:rsidRPr="00230539" w:rsidRDefault="006263DB" w:rsidP="00230539">
      <w:pPr>
        <w:contextualSpacing/>
        <w:rPr>
          <w:sz w:val="28"/>
          <w:szCs w:val="28"/>
        </w:rPr>
      </w:pPr>
    </w:p>
    <w:p w:rsidR="000754E3" w:rsidRPr="00230539" w:rsidRDefault="000754E3" w:rsidP="00230539">
      <w:pPr>
        <w:contextualSpacing/>
        <w:rPr>
          <w:sz w:val="28"/>
          <w:szCs w:val="28"/>
        </w:rPr>
      </w:pPr>
      <w:r w:rsidRPr="00230539">
        <w:rPr>
          <w:sz w:val="28"/>
          <w:szCs w:val="28"/>
        </w:rPr>
        <w:t>Министр                                                                                         Р.Ю.  Узденов</w:t>
      </w:r>
    </w:p>
    <w:p w:rsidR="000754E3" w:rsidRPr="00230539" w:rsidRDefault="000754E3" w:rsidP="00230539">
      <w:pPr>
        <w:contextualSpacing/>
        <w:rPr>
          <w:sz w:val="28"/>
          <w:szCs w:val="28"/>
        </w:rPr>
      </w:pPr>
    </w:p>
    <w:p w:rsidR="000754E3" w:rsidRPr="00230539" w:rsidRDefault="000754E3" w:rsidP="00230539">
      <w:pPr>
        <w:contextualSpacing/>
        <w:rPr>
          <w:sz w:val="28"/>
          <w:szCs w:val="28"/>
        </w:rPr>
      </w:pPr>
    </w:p>
    <w:p w:rsidR="00055A25" w:rsidRPr="00230539" w:rsidRDefault="00055A25" w:rsidP="00230539">
      <w:pPr>
        <w:contextualSpacing/>
        <w:rPr>
          <w:sz w:val="28"/>
          <w:szCs w:val="28"/>
        </w:rPr>
      </w:pPr>
    </w:p>
    <w:p w:rsidR="00055A25" w:rsidRDefault="00055A25" w:rsidP="00230539">
      <w:pPr>
        <w:contextualSpacing/>
        <w:rPr>
          <w:sz w:val="28"/>
          <w:szCs w:val="28"/>
        </w:rPr>
      </w:pPr>
    </w:p>
    <w:p w:rsidR="00F509EE" w:rsidRPr="00230539" w:rsidRDefault="00F509EE" w:rsidP="00230539">
      <w:pPr>
        <w:contextualSpacing/>
        <w:rPr>
          <w:sz w:val="28"/>
          <w:szCs w:val="28"/>
        </w:rPr>
      </w:pPr>
    </w:p>
    <w:p w:rsidR="00055A25" w:rsidRPr="00230539" w:rsidRDefault="00055A25" w:rsidP="00230539">
      <w:pPr>
        <w:contextualSpacing/>
        <w:rPr>
          <w:sz w:val="28"/>
          <w:szCs w:val="28"/>
        </w:rPr>
      </w:pPr>
    </w:p>
    <w:p w:rsidR="00055A25" w:rsidRDefault="00055A25" w:rsidP="00230539">
      <w:pPr>
        <w:contextualSpacing/>
        <w:rPr>
          <w:sz w:val="28"/>
          <w:szCs w:val="28"/>
        </w:rPr>
      </w:pPr>
    </w:p>
    <w:p w:rsidR="002C278A" w:rsidRDefault="002C278A" w:rsidP="00230539">
      <w:pPr>
        <w:contextualSpacing/>
        <w:rPr>
          <w:sz w:val="28"/>
          <w:szCs w:val="28"/>
        </w:rPr>
      </w:pPr>
    </w:p>
    <w:p w:rsidR="002C278A" w:rsidRDefault="002C278A" w:rsidP="00230539">
      <w:pPr>
        <w:contextualSpacing/>
        <w:rPr>
          <w:sz w:val="28"/>
          <w:szCs w:val="28"/>
        </w:rPr>
      </w:pPr>
    </w:p>
    <w:p w:rsidR="002C278A" w:rsidRDefault="002C278A" w:rsidP="00230539">
      <w:pPr>
        <w:contextualSpacing/>
        <w:rPr>
          <w:sz w:val="28"/>
          <w:szCs w:val="28"/>
        </w:rPr>
      </w:pPr>
    </w:p>
    <w:p w:rsidR="002C278A" w:rsidRDefault="002C278A" w:rsidP="00230539">
      <w:pPr>
        <w:contextualSpacing/>
        <w:rPr>
          <w:sz w:val="28"/>
          <w:szCs w:val="28"/>
        </w:rPr>
      </w:pPr>
    </w:p>
    <w:p w:rsidR="00F509EE" w:rsidRDefault="00F509EE" w:rsidP="00230539">
      <w:pPr>
        <w:contextualSpacing/>
        <w:rPr>
          <w:sz w:val="28"/>
          <w:szCs w:val="28"/>
        </w:rPr>
      </w:pPr>
    </w:p>
    <w:p w:rsidR="00F509EE" w:rsidRPr="00230539" w:rsidRDefault="00F509EE" w:rsidP="00230539">
      <w:pPr>
        <w:contextualSpacing/>
        <w:rPr>
          <w:sz w:val="28"/>
          <w:szCs w:val="28"/>
        </w:rPr>
      </w:pPr>
    </w:p>
    <w:p w:rsidR="00055A25" w:rsidRPr="00230539" w:rsidRDefault="00055A25" w:rsidP="00230539">
      <w:pPr>
        <w:contextualSpacing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FC04C8" w:rsidRPr="00230539" w:rsidTr="00230539">
        <w:tc>
          <w:tcPr>
            <w:tcW w:w="5070" w:type="dxa"/>
          </w:tcPr>
          <w:p w:rsidR="00FC04C8" w:rsidRPr="00230539" w:rsidRDefault="00FC04C8" w:rsidP="0023053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55A25" w:rsidRPr="00230539" w:rsidRDefault="00C11F4B" w:rsidP="00230539">
            <w:pPr>
              <w:contextualSpacing/>
              <w:rPr>
                <w:sz w:val="28"/>
                <w:szCs w:val="28"/>
              </w:rPr>
            </w:pPr>
            <w:r w:rsidRPr="00230539">
              <w:rPr>
                <w:sz w:val="28"/>
                <w:szCs w:val="28"/>
              </w:rPr>
              <w:t>П</w:t>
            </w:r>
            <w:r w:rsidR="00FC04C8" w:rsidRPr="00230539">
              <w:rPr>
                <w:sz w:val="28"/>
                <w:szCs w:val="28"/>
              </w:rPr>
              <w:t>риложение</w:t>
            </w:r>
            <w:r w:rsidR="00114B2C">
              <w:rPr>
                <w:sz w:val="28"/>
                <w:szCs w:val="28"/>
              </w:rPr>
              <w:t xml:space="preserve">  </w:t>
            </w:r>
          </w:p>
          <w:p w:rsidR="005929A9" w:rsidRPr="00230539" w:rsidRDefault="00FC04C8" w:rsidP="00230539">
            <w:pPr>
              <w:contextualSpacing/>
              <w:rPr>
                <w:sz w:val="28"/>
                <w:szCs w:val="28"/>
              </w:rPr>
            </w:pPr>
            <w:r w:rsidRPr="00230539">
              <w:rPr>
                <w:sz w:val="28"/>
                <w:szCs w:val="28"/>
              </w:rPr>
              <w:t xml:space="preserve">к </w:t>
            </w:r>
            <w:r w:rsidR="002C278A">
              <w:rPr>
                <w:sz w:val="28"/>
                <w:szCs w:val="28"/>
              </w:rPr>
              <w:t>постановлению</w:t>
            </w:r>
            <w:r w:rsidR="00055A25" w:rsidRPr="00230539">
              <w:rPr>
                <w:sz w:val="28"/>
                <w:szCs w:val="28"/>
              </w:rPr>
              <w:t xml:space="preserve"> Правительства</w:t>
            </w:r>
          </w:p>
          <w:p w:rsidR="00FC04C8" w:rsidRPr="00230539" w:rsidRDefault="00FC04C8" w:rsidP="00230539">
            <w:pPr>
              <w:contextualSpacing/>
              <w:rPr>
                <w:sz w:val="28"/>
                <w:szCs w:val="28"/>
              </w:rPr>
            </w:pPr>
            <w:r w:rsidRPr="00230539">
              <w:rPr>
                <w:sz w:val="28"/>
                <w:szCs w:val="28"/>
              </w:rPr>
              <w:t>Карачаево-Черкесской Республики</w:t>
            </w:r>
          </w:p>
          <w:p w:rsidR="00FC04C8" w:rsidRPr="00230539" w:rsidRDefault="00FC04C8" w:rsidP="00230539">
            <w:pPr>
              <w:contextualSpacing/>
              <w:rPr>
                <w:sz w:val="28"/>
                <w:szCs w:val="28"/>
              </w:rPr>
            </w:pPr>
            <w:r w:rsidRPr="00230539">
              <w:rPr>
                <w:sz w:val="28"/>
                <w:szCs w:val="28"/>
              </w:rPr>
              <w:t xml:space="preserve">от  </w:t>
            </w:r>
            <w:r w:rsidR="00194BB1" w:rsidRPr="00230539">
              <w:rPr>
                <w:sz w:val="28"/>
                <w:szCs w:val="28"/>
              </w:rPr>
              <w:t>_____</w:t>
            </w:r>
            <w:r w:rsidR="00230539">
              <w:rPr>
                <w:sz w:val="28"/>
                <w:szCs w:val="28"/>
              </w:rPr>
              <w:t>_______</w:t>
            </w:r>
            <w:r w:rsidRPr="00230539">
              <w:rPr>
                <w:sz w:val="28"/>
                <w:szCs w:val="28"/>
              </w:rPr>
              <w:t>20</w:t>
            </w:r>
            <w:r w:rsidR="005929A9" w:rsidRPr="00230539">
              <w:rPr>
                <w:sz w:val="28"/>
                <w:szCs w:val="28"/>
              </w:rPr>
              <w:t>2</w:t>
            </w:r>
            <w:r w:rsidR="00D7796E">
              <w:rPr>
                <w:sz w:val="28"/>
                <w:szCs w:val="28"/>
              </w:rPr>
              <w:t>3 г</w:t>
            </w:r>
            <w:r w:rsidR="00194BB1" w:rsidRPr="00230539">
              <w:rPr>
                <w:sz w:val="28"/>
                <w:szCs w:val="28"/>
              </w:rPr>
              <w:t>.</w:t>
            </w:r>
            <w:r w:rsidR="00230539">
              <w:rPr>
                <w:sz w:val="28"/>
                <w:szCs w:val="28"/>
              </w:rPr>
              <w:t xml:space="preserve"> № _____</w:t>
            </w:r>
          </w:p>
        </w:tc>
      </w:tr>
    </w:tbl>
    <w:p w:rsidR="005929A9" w:rsidRPr="00230539" w:rsidRDefault="005929A9" w:rsidP="00230539">
      <w:pPr>
        <w:contextualSpacing/>
        <w:jc w:val="center"/>
        <w:rPr>
          <w:sz w:val="28"/>
          <w:szCs w:val="28"/>
        </w:rPr>
      </w:pPr>
    </w:p>
    <w:p w:rsidR="00910639" w:rsidRPr="00230539" w:rsidRDefault="00910639" w:rsidP="00230539">
      <w:pPr>
        <w:contextualSpacing/>
        <w:jc w:val="center"/>
        <w:rPr>
          <w:sz w:val="28"/>
          <w:szCs w:val="28"/>
        </w:rPr>
      </w:pPr>
    </w:p>
    <w:p w:rsidR="00C126E3" w:rsidRPr="00230539" w:rsidRDefault="00C126E3" w:rsidP="00230539">
      <w:pPr>
        <w:contextualSpacing/>
        <w:rPr>
          <w:sz w:val="28"/>
          <w:szCs w:val="28"/>
        </w:rPr>
      </w:pPr>
    </w:p>
    <w:p w:rsidR="000754E3" w:rsidRDefault="000754E3" w:rsidP="00230539">
      <w:pPr>
        <w:pStyle w:val="ab"/>
        <w:ind w:right="649" w:firstLine="709"/>
        <w:contextualSpacing/>
        <w:jc w:val="both"/>
        <w:rPr>
          <w:i/>
        </w:rPr>
      </w:pPr>
    </w:p>
    <w:p w:rsidR="00114B2C" w:rsidRDefault="00114B2C" w:rsidP="00230539">
      <w:pPr>
        <w:pStyle w:val="ab"/>
        <w:ind w:right="649" w:firstLine="709"/>
        <w:contextualSpacing/>
        <w:jc w:val="both"/>
        <w:rPr>
          <w:i/>
        </w:rPr>
      </w:pPr>
    </w:p>
    <w:p w:rsidR="00114B2C" w:rsidRDefault="00114B2C" w:rsidP="00230539">
      <w:pPr>
        <w:pStyle w:val="ab"/>
        <w:ind w:right="649" w:firstLine="709"/>
        <w:contextualSpacing/>
        <w:jc w:val="both"/>
        <w:rPr>
          <w:i/>
        </w:rPr>
      </w:pPr>
    </w:p>
    <w:p w:rsidR="00114B2C" w:rsidRDefault="00114B2C" w:rsidP="00230539">
      <w:pPr>
        <w:pStyle w:val="ab"/>
        <w:ind w:right="649" w:firstLine="709"/>
        <w:contextualSpacing/>
        <w:jc w:val="both"/>
        <w:rPr>
          <w:i/>
        </w:rPr>
      </w:pPr>
    </w:p>
    <w:p w:rsidR="00114B2C" w:rsidRDefault="00114B2C" w:rsidP="00230539">
      <w:pPr>
        <w:pStyle w:val="ab"/>
        <w:ind w:right="649" w:firstLine="709"/>
        <w:contextualSpacing/>
        <w:jc w:val="both"/>
        <w:rPr>
          <w:i/>
        </w:rPr>
      </w:pPr>
    </w:p>
    <w:p w:rsidR="00114B2C" w:rsidRPr="00230539" w:rsidRDefault="00114B2C" w:rsidP="00230539">
      <w:pPr>
        <w:pStyle w:val="ab"/>
        <w:ind w:right="649" w:firstLine="709"/>
        <w:contextualSpacing/>
        <w:jc w:val="both"/>
        <w:rPr>
          <w:i/>
        </w:rPr>
      </w:pPr>
    </w:p>
    <w:p w:rsidR="000754E3" w:rsidRPr="00230539" w:rsidRDefault="000754E3" w:rsidP="00230539">
      <w:pPr>
        <w:pStyle w:val="ab"/>
        <w:ind w:right="649" w:firstLine="709"/>
        <w:contextualSpacing/>
        <w:jc w:val="both"/>
        <w:rPr>
          <w:i/>
        </w:rPr>
      </w:pPr>
    </w:p>
    <w:p w:rsidR="000754E3" w:rsidRPr="00230539" w:rsidRDefault="000754E3" w:rsidP="00230539">
      <w:pPr>
        <w:pStyle w:val="ab"/>
        <w:ind w:right="646" w:firstLine="709"/>
        <w:contextualSpacing/>
        <w:jc w:val="center"/>
        <w:rPr>
          <w:b/>
        </w:rPr>
      </w:pPr>
      <w:r w:rsidRPr="00230539">
        <w:rPr>
          <w:b/>
        </w:rPr>
        <w:t>ПРОГРАММА</w:t>
      </w:r>
    </w:p>
    <w:p w:rsidR="000754E3" w:rsidRPr="00230539" w:rsidRDefault="000754E3" w:rsidP="00230539">
      <w:pPr>
        <w:pStyle w:val="ab"/>
        <w:ind w:right="646" w:firstLine="709"/>
        <w:contextualSpacing/>
        <w:jc w:val="center"/>
      </w:pPr>
      <w:r w:rsidRPr="00230539">
        <w:t>развития</w:t>
      </w:r>
      <w:r w:rsidRPr="00230539">
        <w:rPr>
          <w:spacing w:val="-4"/>
        </w:rPr>
        <w:t xml:space="preserve"> </w:t>
      </w:r>
      <w:r w:rsidRPr="00230539">
        <w:t>детско-юношеского</w:t>
      </w:r>
      <w:r w:rsidRPr="00230539">
        <w:rPr>
          <w:spacing w:val="-2"/>
        </w:rPr>
        <w:t xml:space="preserve"> </w:t>
      </w:r>
      <w:r w:rsidRPr="00230539">
        <w:t>спорта</w:t>
      </w:r>
    </w:p>
    <w:p w:rsidR="000754E3" w:rsidRPr="00230539" w:rsidRDefault="000754E3" w:rsidP="00230539">
      <w:pPr>
        <w:pStyle w:val="ab"/>
        <w:tabs>
          <w:tab w:val="left" w:pos="6720"/>
        </w:tabs>
        <w:ind w:right="646" w:firstLine="709"/>
        <w:contextualSpacing/>
        <w:jc w:val="center"/>
      </w:pPr>
      <w:r w:rsidRPr="00230539">
        <w:t>в Карачаево-Черкесской Республик</w:t>
      </w:r>
      <w:r w:rsidR="00194BB1" w:rsidRPr="00230539">
        <w:t>е</w:t>
      </w:r>
      <w:r w:rsidRPr="00230539">
        <w:t xml:space="preserve"> до</w:t>
      </w:r>
      <w:r w:rsidRPr="00230539">
        <w:rPr>
          <w:spacing w:val="-1"/>
        </w:rPr>
        <w:t xml:space="preserve"> </w:t>
      </w:r>
      <w:r w:rsidRPr="00230539">
        <w:t>2030</w:t>
      </w:r>
      <w:r w:rsidRPr="00230539">
        <w:rPr>
          <w:spacing w:val="-1"/>
        </w:rPr>
        <w:t xml:space="preserve"> </w:t>
      </w:r>
      <w:r w:rsidRPr="00230539">
        <w:t>года</w:t>
      </w:r>
    </w:p>
    <w:p w:rsidR="000754E3" w:rsidRPr="00230539" w:rsidRDefault="000754E3" w:rsidP="00230539">
      <w:pPr>
        <w:pStyle w:val="ab"/>
        <w:ind w:right="646" w:firstLine="709"/>
        <w:contextualSpacing/>
        <w:jc w:val="both"/>
        <w:rPr>
          <w:i/>
        </w:rPr>
      </w:pPr>
    </w:p>
    <w:p w:rsidR="000754E3" w:rsidRPr="00230539" w:rsidRDefault="000754E3" w:rsidP="00230539">
      <w:pPr>
        <w:pStyle w:val="ab"/>
        <w:ind w:right="649" w:firstLine="709"/>
        <w:contextualSpacing/>
        <w:jc w:val="both"/>
        <w:rPr>
          <w:i/>
        </w:rPr>
      </w:pPr>
    </w:p>
    <w:p w:rsidR="000754E3" w:rsidRPr="00230539" w:rsidRDefault="000754E3" w:rsidP="00230539">
      <w:pPr>
        <w:pStyle w:val="ab"/>
        <w:ind w:right="649" w:firstLine="709"/>
        <w:contextualSpacing/>
        <w:jc w:val="both"/>
        <w:rPr>
          <w:i/>
        </w:rPr>
      </w:pPr>
    </w:p>
    <w:p w:rsidR="000754E3" w:rsidRPr="00230539" w:rsidRDefault="000754E3" w:rsidP="00230539">
      <w:pPr>
        <w:pStyle w:val="ab"/>
        <w:ind w:right="649" w:firstLine="709"/>
        <w:contextualSpacing/>
        <w:jc w:val="both"/>
        <w:rPr>
          <w:i/>
        </w:rPr>
      </w:pPr>
    </w:p>
    <w:p w:rsidR="000754E3" w:rsidRPr="00230539" w:rsidRDefault="000754E3" w:rsidP="00230539">
      <w:pPr>
        <w:pStyle w:val="ab"/>
        <w:ind w:right="649" w:firstLine="709"/>
        <w:contextualSpacing/>
        <w:jc w:val="both"/>
        <w:rPr>
          <w:i/>
        </w:rPr>
      </w:pPr>
    </w:p>
    <w:p w:rsidR="000754E3" w:rsidRPr="00230539" w:rsidRDefault="000754E3" w:rsidP="00230539">
      <w:pPr>
        <w:pStyle w:val="ab"/>
        <w:ind w:right="649" w:firstLine="709"/>
        <w:contextualSpacing/>
        <w:jc w:val="both"/>
        <w:rPr>
          <w:i/>
        </w:rPr>
      </w:pPr>
    </w:p>
    <w:p w:rsidR="000754E3" w:rsidRPr="00230539" w:rsidRDefault="000754E3" w:rsidP="00230539">
      <w:pPr>
        <w:pStyle w:val="ab"/>
        <w:ind w:right="649" w:firstLine="709"/>
        <w:contextualSpacing/>
        <w:jc w:val="both"/>
        <w:rPr>
          <w:i/>
        </w:rPr>
      </w:pPr>
    </w:p>
    <w:p w:rsidR="000754E3" w:rsidRPr="00230539" w:rsidRDefault="000754E3" w:rsidP="00230539">
      <w:pPr>
        <w:pStyle w:val="ab"/>
        <w:ind w:right="649" w:firstLine="709"/>
        <w:contextualSpacing/>
        <w:jc w:val="both"/>
        <w:rPr>
          <w:i/>
        </w:rPr>
      </w:pPr>
    </w:p>
    <w:p w:rsidR="000754E3" w:rsidRPr="00230539" w:rsidRDefault="000754E3" w:rsidP="00230539">
      <w:pPr>
        <w:pStyle w:val="ab"/>
        <w:ind w:right="649" w:firstLine="709"/>
        <w:contextualSpacing/>
        <w:jc w:val="both"/>
        <w:rPr>
          <w:i/>
        </w:rPr>
      </w:pPr>
    </w:p>
    <w:p w:rsidR="000754E3" w:rsidRPr="00230539" w:rsidRDefault="000754E3" w:rsidP="00230539">
      <w:pPr>
        <w:pStyle w:val="ab"/>
        <w:ind w:right="649" w:firstLine="709"/>
        <w:contextualSpacing/>
        <w:jc w:val="both"/>
        <w:rPr>
          <w:i/>
        </w:rPr>
      </w:pPr>
    </w:p>
    <w:p w:rsidR="000754E3" w:rsidRPr="00230539" w:rsidRDefault="000754E3" w:rsidP="00230539">
      <w:pPr>
        <w:pStyle w:val="ab"/>
        <w:ind w:right="649" w:firstLine="709"/>
        <w:contextualSpacing/>
        <w:jc w:val="both"/>
        <w:rPr>
          <w:i/>
        </w:rPr>
      </w:pPr>
    </w:p>
    <w:p w:rsidR="000754E3" w:rsidRPr="00230539" w:rsidRDefault="000754E3" w:rsidP="00230539">
      <w:pPr>
        <w:pStyle w:val="ab"/>
        <w:ind w:right="649" w:firstLine="709"/>
        <w:contextualSpacing/>
        <w:jc w:val="both"/>
        <w:rPr>
          <w:i/>
        </w:rPr>
      </w:pPr>
    </w:p>
    <w:p w:rsidR="000754E3" w:rsidRPr="00230539" w:rsidRDefault="000754E3" w:rsidP="00230539">
      <w:pPr>
        <w:pStyle w:val="ab"/>
        <w:ind w:right="649" w:firstLine="709"/>
        <w:contextualSpacing/>
        <w:jc w:val="both"/>
        <w:rPr>
          <w:i/>
        </w:rPr>
      </w:pPr>
    </w:p>
    <w:p w:rsidR="000754E3" w:rsidRPr="00230539" w:rsidRDefault="000754E3" w:rsidP="00230539">
      <w:pPr>
        <w:pStyle w:val="ab"/>
        <w:ind w:right="649"/>
        <w:contextualSpacing/>
        <w:jc w:val="center"/>
        <w:rPr>
          <w:i/>
        </w:rPr>
      </w:pPr>
    </w:p>
    <w:p w:rsidR="000754E3" w:rsidRPr="00230539" w:rsidRDefault="000754E3" w:rsidP="00230539">
      <w:pPr>
        <w:pStyle w:val="ab"/>
        <w:ind w:right="649" w:firstLine="709"/>
        <w:contextualSpacing/>
        <w:jc w:val="center"/>
        <w:rPr>
          <w:i/>
        </w:rPr>
      </w:pPr>
    </w:p>
    <w:p w:rsidR="000754E3" w:rsidRPr="00230539" w:rsidRDefault="000754E3" w:rsidP="00230539">
      <w:pPr>
        <w:pStyle w:val="ab"/>
        <w:ind w:right="649" w:firstLine="709"/>
        <w:contextualSpacing/>
        <w:jc w:val="center"/>
      </w:pPr>
    </w:p>
    <w:p w:rsidR="000754E3" w:rsidRPr="00230539" w:rsidRDefault="000754E3" w:rsidP="00230539">
      <w:pPr>
        <w:pStyle w:val="ab"/>
        <w:ind w:right="649" w:firstLine="709"/>
        <w:contextualSpacing/>
        <w:jc w:val="center"/>
      </w:pPr>
    </w:p>
    <w:p w:rsidR="000754E3" w:rsidRPr="00230539" w:rsidRDefault="000754E3" w:rsidP="00230539">
      <w:pPr>
        <w:pStyle w:val="ab"/>
        <w:ind w:right="649" w:firstLine="709"/>
        <w:contextualSpacing/>
        <w:jc w:val="center"/>
      </w:pPr>
    </w:p>
    <w:p w:rsidR="000754E3" w:rsidRPr="00230539" w:rsidRDefault="000754E3" w:rsidP="00230539">
      <w:pPr>
        <w:pStyle w:val="ab"/>
        <w:ind w:right="649" w:firstLine="709"/>
        <w:contextualSpacing/>
        <w:jc w:val="center"/>
      </w:pPr>
    </w:p>
    <w:p w:rsidR="000754E3" w:rsidRPr="00230539" w:rsidRDefault="000754E3" w:rsidP="00230539">
      <w:pPr>
        <w:pStyle w:val="ab"/>
        <w:ind w:right="649" w:firstLine="709"/>
        <w:contextualSpacing/>
        <w:jc w:val="center"/>
      </w:pPr>
    </w:p>
    <w:p w:rsidR="000754E3" w:rsidRPr="00230539" w:rsidRDefault="000754E3" w:rsidP="00230539">
      <w:pPr>
        <w:pStyle w:val="ab"/>
        <w:ind w:right="649" w:firstLine="709"/>
        <w:contextualSpacing/>
        <w:jc w:val="center"/>
      </w:pPr>
    </w:p>
    <w:p w:rsidR="000754E3" w:rsidRPr="00230539" w:rsidRDefault="000754E3" w:rsidP="00230539">
      <w:pPr>
        <w:pStyle w:val="ab"/>
        <w:ind w:right="649" w:firstLine="709"/>
        <w:contextualSpacing/>
        <w:jc w:val="center"/>
      </w:pPr>
    </w:p>
    <w:p w:rsidR="000754E3" w:rsidRPr="00230539" w:rsidRDefault="000754E3" w:rsidP="00230539">
      <w:pPr>
        <w:pStyle w:val="ab"/>
        <w:ind w:right="649" w:firstLine="709"/>
        <w:contextualSpacing/>
        <w:jc w:val="center"/>
      </w:pPr>
    </w:p>
    <w:p w:rsidR="000754E3" w:rsidRPr="00230539" w:rsidRDefault="000754E3" w:rsidP="00230539">
      <w:pPr>
        <w:pStyle w:val="ab"/>
        <w:ind w:right="649" w:firstLine="709"/>
        <w:contextualSpacing/>
        <w:jc w:val="center"/>
      </w:pPr>
    </w:p>
    <w:p w:rsidR="00EC01E5" w:rsidRPr="00230539" w:rsidRDefault="00EC01E5" w:rsidP="00230539">
      <w:pPr>
        <w:pStyle w:val="ab"/>
        <w:ind w:right="649" w:firstLine="709"/>
        <w:contextualSpacing/>
        <w:jc w:val="center"/>
      </w:pPr>
    </w:p>
    <w:p w:rsidR="00EC01E5" w:rsidRPr="00230539" w:rsidRDefault="00EC01E5" w:rsidP="00230539">
      <w:pPr>
        <w:pStyle w:val="ab"/>
        <w:ind w:right="649" w:firstLine="709"/>
        <w:contextualSpacing/>
        <w:jc w:val="center"/>
      </w:pPr>
    </w:p>
    <w:p w:rsidR="00EC01E5" w:rsidRPr="00230539" w:rsidRDefault="001030D4" w:rsidP="00230539">
      <w:pPr>
        <w:pStyle w:val="ab"/>
        <w:ind w:right="649" w:firstLine="709"/>
        <w:contextualSpacing/>
        <w:jc w:val="center"/>
      </w:pPr>
      <w:r>
        <w:t xml:space="preserve"> </w:t>
      </w:r>
    </w:p>
    <w:p w:rsidR="000754E3" w:rsidRPr="00230539" w:rsidRDefault="000754E3" w:rsidP="00230539">
      <w:pPr>
        <w:pStyle w:val="ab"/>
        <w:ind w:right="649" w:firstLine="709"/>
        <w:contextualSpacing/>
        <w:jc w:val="center"/>
      </w:pPr>
      <w:r w:rsidRPr="00230539">
        <w:t>202</w:t>
      </w:r>
      <w:r w:rsidR="00D7796E">
        <w:t>3</w:t>
      </w:r>
      <w:r w:rsidRPr="00230539">
        <w:rPr>
          <w:spacing w:val="-1"/>
        </w:rPr>
        <w:t xml:space="preserve"> </w:t>
      </w:r>
      <w:r w:rsidRPr="00230539">
        <w:t>г.</w:t>
      </w:r>
    </w:p>
    <w:p w:rsidR="000754E3" w:rsidRPr="00230539" w:rsidRDefault="000754E3" w:rsidP="00230539">
      <w:pPr>
        <w:ind w:right="649" w:firstLine="709"/>
        <w:contextualSpacing/>
        <w:jc w:val="both"/>
        <w:rPr>
          <w:sz w:val="28"/>
          <w:szCs w:val="28"/>
        </w:rPr>
        <w:sectPr w:rsidR="000754E3" w:rsidRPr="00230539" w:rsidSect="00230539">
          <w:pgSz w:w="11910" w:h="16840"/>
          <w:pgMar w:top="1134" w:right="1134" w:bottom="1134" w:left="1701" w:header="720" w:footer="720" w:gutter="0"/>
          <w:cols w:space="720"/>
        </w:sectPr>
      </w:pPr>
    </w:p>
    <w:p w:rsidR="000754E3" w:rsidRPr="00230539" w:rsidRDefault="000754E3" w:rsidP="00230539">
      <w:pPr>
        <w:pStyle w:val="a5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ind w:left="0" w:right="649" w:firstLine="709"/>
        <w:jc w:val="center"/>
        <w:rPr>
          <w:b/>
          <w:sz w:val="28"/>
          <w:szCs w:val="28"/>
        </w:rPr>
      </w:pPr>
      <w:r w:rsidRPr="00230539">
        <w:rPr>
          <w:b/>
          <w:sz w:val="28"/>
          <w:szCs w:val="28"/>
        </w:rPr>
        <w:lastRenderedPageBreak/>
        <w:t>Введение.</w:t>
      </w:r>
    </w:p>
    <w:p w:rsidR="000754E3" w:rsidRPr="00230539" w:rsidRDefault="000754E3" w:rsidP="00230539">
      <w:pPr>
        <w:pStyle w:val="a5"/>
        <w:tabs>
          <w:tab w:val="left" w:pos="822"/>
        </w:tabs>
        <w:ind w:left="0" w:right="649" w:firstLine="709"/>
        <w:rPr>
          <w:b/>
          <w:sz w:val="28"/>
          <w:szCs w:val="28"/>
        </w:rPr>
      </w:pPr>
    </w:p>
    <w:p w:rsidR="000754E3" w:rsidRPr="00230539" w:rsidRDefault="000754E3" w:rsidP="00230539">
      <w:pPr>
        <w:ind w:firstLine="709"/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>Программа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развития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детско-юношеского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спорта</w:t>
      </w:r>
      <w:r w:rsidRPr="00230539">
        <w:rPr>
          <w:spacing w:val="1"/>
          <w:sz w:val="28"/>
          <w:szCs w:val="28"/>
        </w:rPr>
        <w:t xml:space="preserve"> </w:t>
      </w:r>
      <w:r w:rsidR="00194BB1" w:rsidRPr="00230539">
        <w:rPr>
          <w:spacing w:val="1"/>
          <w:sz w:val="28"/>
          <w:szCs w:val="28"/>
        </w:rPr>
        <w:t xml:space="preserve">в </w:t>
      </w:r>
      <w:r w:rsidRPr="00230539">
        <w:rPr>
          <w:sz w:val="28"/>
          <w:szCs w:val="28"/>
        </w:rPr>
        <w:t>Карачаево-Черкесской Республик</w:t>
      </w:r>
      <w:r w:rsidR="00194BB1" w:rsidRPr="00230539">
        <w:rPr>
          <w:sz w:val="28"/>
          <w:szCs w:val="28"/>
        </w:rPr>
        <w:t>е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до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2030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г</w:t>
      </w:r>
      <w:r w:rsidR="00194BB1" w:rsidRPr="00230539">
        <w:rPr>
          <w:sz w:val="28"/>
          <w:szCs w:val="28"/>
        </w:rPr>
        <w:t xml:space="preserve">ода </w:t>
      </w:r>
      <w:r w:rsidRPr="00230539">
        <w:rPr>
          <w:sz w:val="28"/>
          <w:szCs w:val="28"/>
        </w:rPr>
        <w:t>(далее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–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Программа)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разработана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rFonts w:eastAsia="Calibri"/>
          <w:sz w:val="28"/>
          <w:szCs w:val="28"/>
        </w:rPr>
        <w:t>Министерством физической культурой и спорта Карачаево-Черкесской Республики  и  Министерством образования и науки К</w:t>
      </w:r>
      <w:r w:rsidR="00194BB1" w:rsidRPr="00230539">
        <w:rPr>
          <w:rFonts w:eastAsia="Calibri"/>
          <w:sz w:val="28"/>
          <w:szCs w:val="28"/>
        </w:rPr>
        <w:t>арачаево-</w:t>
      </w:r>
      <w:r w:rsidRPr="00230539">
        <w:rPr>
          <w:rFonts w:eastAsia="Calibri"/>
          <w:sz w:val="28"/>
          <w:szCs w:val="28"/>
        </w:rPr>
        <w:t>Черкесской Республики</w:t>
      </w:r>
      <w:r w:rsidR="00194BB1" w:rsidRPr="00230539">
        <w:rPr>
          <w:rFonts w:eastAsia="Calibri"/>
          <w:sz w:val="28"/>
          <w:szCs w:val="28"/>
        </w:rPr>
        <w:t xml:space="preserve"> в соответствии </w:t>
      </w:r>
      <w:proofErr w:type="gramStart"/>
      <w:r w:rsidR="00194BB1" w:rsidRPr="00230539">
        <w:rPr>
          <w:rFonts w:eastAsia="Calibri"/>
          <w:sz w:val="28"/>
          <w:szCs w:val="28"/>
        </w:rPr>
        <w:t>с</w:t>
      </w:r>
      <w:proofErr w:type="gramEnd"/>
      <w:r w:rsidRPr="00230539">
        <w:rPr>
          <w:sz w:val="28"/>
          <w:szCs w:val="28"/>
        </w:rPr>
        <w:t>: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>пунктом 11 Перечня поручений Президента Российской Федерации по итогам</w:t>
      </w:r>
      <w:r w:rsidRPr="00230539">
        <w:rPr>
          <w:spacing w:val="1"/>
        </w:rPr>
        <w:t xml:space="preserve"> </w:t>
      </w:r>
      <w:r w:rsidRPr="00230539">
        <w:t>заседания Совета при Президенте Российской Федерации по развитию физической</w:t>
      </w:r>
      <w:r w:rsidRPr="00230539">
        <w:rPr>
          <w:spacing w:val="1"/>
        </w:rPr>
        <w:t xml:space="preserve"> </w:t>
      </w:r>
      <w:r w:rsidRPr="00230539">
        <w:t>культуры</w:t>
      </w:r>
      <w:r w:rsidRPr="00230539">
        <w:rPr>
          <w:spacing w:val="-1"/>
        </w:rPr>
        <w:t xml:space="preserve"> </w:t>
      </w:r>
      <w:r w:rsidRPr="00230539">
        <w:t>и спорта</w:t>
      </w:r>
      <w:r w:rsidRPr="00230539">
        <w:rPr>
          <w:spacing w:val="-3"/>
        </w:rPr>
        <w:t xml:space="preserve"> </w:t>
      </w:r>
      <w:r w:rsidRPr="00230539">
        <w:t>от</w:t>
      </w:r>
      <w:r w:rsidRPr="00230539">
        <w:rPr>
          <w:spacing w:val="-1"/>
        </w:rPr>
        <w:t xml:space="preserve"> </w:t>
      </w:r>
      <w:r w:rsidRPr="00230539">
        <w:t>7</w:t>
      </w:r>
      <w:r w:rsidRPr="00230539">
        <w:rPr>
          <w:spacing w:val="1"/>
        </w:rPr>
        <w:t xml:space="preserve"> </w:t>
      </w:r>
      <w:r w:rsidRPr="00230539">
        <w:t>октября</w:t>
      </w:r>
      <w:r w:rsidRPr="00230539">
        <w:rPr>
          <w:spacing w:val="-4"/>
        </w:rPr>
        <w:t xml:space="preserve"> </w:t>
      </w:r>
      <w:r w:rsidRPr="00230539">
        <w:t>2021</w:t>
      </w:r>
      <w:r w:rsidRPr="00230539">
        <w:rPr>
          <w:spacing w:val="1"/>
        </w:rPr>
        <w:t xml:space="preserve"> </w:t>
      </w:r>
      <w:r w:rsidRPr="00230539">
        <w:t>г</w:t>
      </w:r>
      <w:r w:rsidR="00194BB1" w:rsidRPr="00230539">
        <w:t>ода</w:t>
      </w:r>
      <w:r w:rsidRPr="00230539">
        <w:rPr>
          <w:spacing w:val="-1"/>
        </w:rPr>
        <w:t xml:space="preserve"> </w:t>
      </w:r>
      <w:r w:rsidRPr="00230539">
        <w:t>№</w:t>
      </w:r>
      <w:r w:rsidRPr="00230539">
        <w:rPr>
          <w:spacing w:val="4"/>
        </w:rPr>
        <w:t xml:space="preserve"> </w:t>
      </w:r>
      <w:r w:rsidRPr="00230539">
        <w:t>Пр-1919;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>Федеральным</w:t>
      </w:r>
      <w:r w:rsidRPr="00230539">
        <w:rPr>
          <w:spacing w:val="45"/>
        </w:rPr>
        <w:t xml:space="preserve"> </w:t>
      </w:r>
      <w:r w:rsidRPr="00230539">
        <w:t>законом</w:t>
      </w:r>
      <w:r w:rsidRPr="00230539">
        <w:rPr>
          <w:spacing w:val="43"/>
        </w:rPr>
        <w:t xml:space="preserve"> </w:t>
      </w:r>
      <w:r w:rsidRPr="00230539">
        <w:t>от</w:t>
      </w:r>
      <w:r w:rsidRPr="00230539">
        <w:rPr>
          <w:spacing w:val="45"/>
        </w:rPr>
        <w:t xml:space="preserve"> </w:t>
      </w:r>
      <w:r w:rsidRPr="00230539">
        <w:t>30</w:t>
      </w:r>
      <w:r w:rsidR="00194BB1" w:rsidRPr="00230539">
        <w:t>.04.</w:t>
      </w:r>
      <w:r w:rsidRPr="00230539">
        <w:t>2021</w:t>
      </w:r>
      <w:r w:rsidRPr="00230539">
        <w:rPr>
          <w:spacing w:val="43"/>
        </w:rPr>
        <w:t xml:space="preserve"> </w:t>
      </w:r>
      <w:r w:rsidRPr="00230539">
        <w:t>№ 127-ФЗ</w:t>
      </w:r>
      <w:r w:rsidRPr="00230539">
        <w:rPr>
          <w:spacing w:val="45"/>
        </w:rPr>
        <w:t xml:space="preserve"> </w:t>
      </w:r>
      <w:r w:rsidRPr="00230539">
        <w:t>«О</w:t>
      </w:r>
      <w:r w:rsidRPr="00230539">
        <w:rPr>
          <w:spacing w:val="45"/>
        </w:rPr>
        <w:t xml:space="preserve"> </w:t>
      </w:r>
      <w:r w:rsidRPr="00230539">
        <w:t>внесении</w:t>
      </w:r>
      <w:r w:rsidRPr="00230539">
        <w:rPr>
          <w:spacing w:val="43"/>
        </w:rPr>
        <w:t xml:space="preserve"> </w:t>
      </w:r>
      <w:r w:rsidRPr="00230539">
        <w:t>изменений</w:t>
      </w:r>
      <w:r w:rsidRPr="00230539">
        <w:rPr>
          <w:spacing w:val="-68"/>
        </w:rPr>
        <w:t xml:space="preserve"> </w:t>
      </w:r>
      <w:r w:rsidRPr="00230539">
        <w:t>в</w:t>
      </w:r>
      <w:r w:rsidRPr="00230539">
        <w:rPr>
          <w:spacing w:val="27"/>
        </w:rPr>
        <w:t xml:space="preserve"> </w:t>
      </w:r>
      <w:r w:rsidRPr="00230539">
        <w:t>Федеральный</w:t>
      </w:r>
      <w:r w:rsidRPr="00230539">
        <w:rPr>
          <w:spacing w:val="30"/>
        </w:rPr>
        <w:t xml:space="preserve"> </w:t>
      </w:r>
      <w:r w:rsidRPr="00230539">
        <w:t>закон</w:t>
      </w:r>
      <w:r w:rsidRPr="00230539">
        <w:rPr>
          <w:spacing w:val="32"/>
        </w:rPr>
        <w:t xml:space="preserve"> </w:t>
      </w:r>
      <w:r w:rsidRPr="00230539">
        <w:t>«О</w:t>
      </w:r>
      <w:r w:rsidRPr="00230539">
        <w:rPr>
          <w:spacing w:val="28"/>
        </w:rPr>
        <w:t xml:space="preserve"> </w:t>
      </w:r>
      <w:r w:rsidRPr="00230539">
        <w:t>физической</w:t>
      </w:r>
      <w:r w:rsidRPr="00230539">
        <w:rPr>
          <w:spacing w:val="26"/>
        </w:rPr>
        <w:t xml:space="preserve"> </w:t>
      </w:r>
      <w:r w:rsidRPr="00230539">
        <w:t>культуре</w:t>
      </w:r>
      <w:r w:rsidRPr="00230539">
        <w:rPr>
          <w:spacing w:val="29"/>
        </w:rPr>
        <w:t xml:space="preserve"> </w:t>
      </w:r>
      <w:r w:rsidRPr="00230539">
        <w:t>и</w:t>
      </w:r>
      <w:r w:rsidRPr="00230539">
        <w:rPr>
          <w:spacing w:val="30"/>
        </w:rPr>
        <w:t xml:space="preserve"> </w:t>
      </w:r>
      <w:r w:rsidRPr="00230539">
        <w:t>спорте</w:t>
      </w:r>
      <w:r w:rsidRPr="00230539">
        <w:rPr>
          <w:spacing w:val="27"/>
        </w:rPr>
        <w:t xml:space="preserve"> </w:t>
      </w:r>
      <w:r w:rsidRPr="00230539">
        <w:t>в</w:t>
      </w:r>
      <w:r w:rsidRPr="00230539">
        <w:rPr>
          <w:spacing w:val="27"/>
        </w:rPr>
        <w:t xml:space="preserve"> </w:t>
      </w:r>
      <w:r w:rsidRPr="00230539">
        <w:t>Российской</w:t>
      </w:r>
      <w:r w:rsidRPr="00230539">
        <w:rPr>
          <w:spacing w:val="30"/>
        </w:rPr>
        <w:t xml:space="preserve"> </w:t>
      </w:r>
      <w:r w:rsidRPr="00230539">
        <w:t>Федерации»</w:t>
      </w:r>
      <w:r w:rsidRPr="00230539">
        <w:rPr>
          <w:spacing w:val="-67"/>
        </w:rPr>
        <w:t xml:space="preserve"> </w:t>
      </w:r>
      <w:r w:rsidRPr="00230539">
        <w:t>и</w:t>
      </w:r>
      <w:r w:rsidRPr="00230539">
        <w:rPr>
          <w:spacing w:val="-1"/>
        </w:rPr>
        <w:t xml:space="preserve"> </w:t>
      </w:r>
      <w:r w:rsidRPr="00230539">
        <w:t>Федеральный закон</w:t>
      </w:r>
      <w:r w:rsidRPr="00230539">
        <w:rPr>
          <w:spacing w:val="-1"/>
        </w:rPr>
        <w:t xml:space="preserve"> </w:t>
      </w:r>
      <w:r w:rsidRPr="00230539">
        <w:t>«Об</w:t>
      </w:r>
      <w:r w:rsidRPr="00230539">
        <w:rPr>
          <w:spacing w:val="1"/>
        </w:rPr>
        <w:t xml:space="preserve"> </w:t>
      </w:r>
      <w:r w:rsidRPr="00230539">
        <w:t>образовании</w:t>
      </w:r>
      <w:r w:rsidRPr="00230539">
        <w:rPr>
          <w:spacing w:val="-4"/>
        </w:rPr>
        <w:t xml:space="preserve"> </w:t>
      </w:r>
      <w:r w:rsidRPr="00230539">
        <w:t>в</w:t>
      </w:r>
      <w:r w:rsidRPr="00230539">
        <w:rPr>
          <w:spacing w:val="-2"/>
        </w:rPr>
        <w:t xml:space="preserve"> </w:t>
      </w:r>
      <w:r w:rsidRPr="00230539">
        <w:t>Российской</w:t>
      </w:r>
      <w:r w:rsidRPr="00230539">
        <w:rPr>
          <w:spacing w:val="-1"/>
        </w:rPr>
        <w:t xml:space="preserve"> </w:t>
      </w:r>
      <w:r w:rsidRPr="00230539">
        <w:t>Федерации»;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>Концепцией</w:t>
      </w:r>
      <w:r w:rsidRPr="00230539">
        <w:rPr>
          <w:spacing w:val="57"/>
        </w:rPr>
        <w:t xml:space="preserve"> </w:t>
      </w:r>
      <w:r w:rsidRPr="00230539">
        <w:t>развития</w:t>
      </w:r>
      <w:r w:rsidRPr="00230539">
        <w:rPr>
          <w:spacing w:val="59"/>
        </w:rPr>
        <w:t xml:space="preserve"> </w:t>
      </w:r>
      <w:r w:rsidRPr="00230539">
        <w:t>детско-юношеского</w:t>
      </w:r>
      <w:r w:rsidRPr="00230539">
        <w:rPr>
          <w:spacing w:val="59"/>
        </w:rPr>
        <w:t xml:space="preserve"> </w:t>
      </w:r>
      <w:r w:rsidRPr="00230539">
        <w:t>спорта</w:t>
      </w:r>
      <w:r w:rsidRPr="00230539">
        <w:rPr>
          <w:spacing w:val="128"/>
        </w:rPr>
        <w:t xml:space="preserve"> </w:t>
      </w:r>
      <w:r w:rsidRPr="00230539">
        <w:t>в</w:t>
      </w:r>
      <w:r w:rsidRPr="00230539">
        <w:rPr>
          <w:spacing w:val="127"/>
        </w:rPr>
        <w:t xml:space="preserve"> </w:t>
      </w:r>
      <w:r w:rsidRPr="00230539">
        <w:t>Российской</w:t>
      </w:r>
      <w:r w:rsidRPr="00230539">
        <w:rPr>
          <w:spacing w:val="128"/>
        </w:rPr>
        <w:t xml:space="preserve"> </w:t>
      </w:r>
      <w:r w:rsidRPr="00230539">
        <w:t>Федерации</w:t>
      </w:r>
      <w:r w:rsidRPr="00230539">
        <w:rPr>
          <w:spacing w:val="-68"/>
        </w:rPr>
        <w:t xml:space="preserve"> </w:t>
      </w:r>
      <w:r w:rsidRPr="00230539">
        <w:t>до 2030 года, утвержденной распоряжением Правительства Российской Федерации</w:t>
      </w:r>
      <w:r w:rsidRPr="00230539">
        <w:rPr>
          <w:spacing w:val="1"/>
        </w:rPr>
        <w:t xml:space="preserve"> </w:t>
      </w:r>
      <w:r w:rsidRPr="00230539">
        <w:t>от</w:t>
      </w:r>
      <w:r w:rsidRPr="00230539">
        <w:rPr>
          <w:spacing w:val="-1"/>
        </w:rPr>
        <w:t xml:space="preserve"> </w:t>
      </w:r>
      <w:r w:rsidRPr="00230539">
        <w:t>28</w:t>
      </w:r>
      <w:r w:rsidR="00194BB1" w:rsidRPr="00230539">
        <w:t>.12.</w:t>
      </w:r>
      <w:r w:rsidRPr="00230539">
        <w:t>2021</w:t>
      </w:r>
      <w:r w:rsidRPr="00230539">
        <w:rPr>
          <w:spacing w:val="1"/>
        </w:rPr>
        <w:t xml:space="preserve"> </w:t>
      </w:r>
      <w:r w:rsidRPr="00230539">
        <w:t>№ 3894-р;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>приказом Мин</w:t>
      </w:r>
      <w:r w:rsidR="00505B9B" w:rsidRPr="00230539">
        <w:t>истерства спорт</w:t>
      </w:r>
      <w:r w:rsidR="00D7796E">
        <w:t>а</w:t>
      </w:r>
      <w:r w:rsidRPr="00230539">
        <w:t xml:space="preserve"> Росси</w:t>
      </w:r>
      <w:r w:rsidR="00505B9B" w:rsidRPr="00230539">
        <w:t>йской Федерации</w:t>
      </w:r>
      <w:r w:rsidRPr="00230539">
        <w:t xml:space="preserve"> от 22</w:t>
      </w:r>
      <w:r w:rsidR="00505B9B" w:rsidRPr="00230539">
        <w:t>.12.</w:t>
      </w:r>
      <w:r w:rsidRPr="00230539">
        <w:t>2021 № 1023 «Об утверждении</w:t>
      </w:r>
      <w:r w:rsidRPr="00230539">
        <w:rPr>
          <w:spacing w:val="1"/>
        </w:rPr>
        <w:t xml:space="preserve"> </w:t>
      </w:r>
      <w:r w:rsidRPr="00230539">
        <w:t>плана мероприятий по реализации на всех уровнях публичной власти Федерального</w:t>
      </w:r>
      <w:r w:rsidRPr="00230539">
        <w:rPr>
          <w:spacing w:val="1"/>
        </w:rPr>
        <w:t xml:space="preserve"> </w:t>
      </w:r>
      <w:r w:rsidRPr="00230539">
        <w:t>закона</w:t>
      </w:r>
      <w:r w:rsidRPr="00230539">
        <w:rPr>
          <w:spacing w:val="7"/>
        </w:rPr>
        <w:t xml:space="preserve"> </w:t>
      </w:r>
      <w:r w:rsidRPr="00230539">
        <w:t>от</w:t>
      </w:r>
      <w:r w:rsidRPr="00230539">
        <w:rPr>
          <w:spacing w:val="7"/>
        </w:rPr>
        <w:t xml:space="preserve"> </w:t>
      </w:r>
      <w:r w:rsidRPr="00230539">
        <w:t>30</w:t>
      </w:r>
      <w:r w:rsidRPr="00230539">
        <w:rPr>
          <w:spacing w:val="8"/>
        </w:rPr>
        <w:t xml:space="preserve"> </w:t>
      </w:r>
      <w:r w:rsidRPr="00230539">
        <w:t>апреля</w:t>
      </w:r>
      <w:r w:rsidRPr="00230539">
        <w:rPr>
          <w:spacing w:val="4"/>
        </w:rPr>
        <w:t xml:space="preserve"> </w:t>
      </w:r>
      <w:r w:rsidRPr="00230539">
        <w:t>2021</w:t>
      </w:r>
      <w:r w:rsidRPr="00230539">
        <w:rPr>
          <w:spacing w:val="8"/>
        </w:rPr>
        <w:t xml:space="preserve"> </w:t>
      </w:r>
      <w:r w:rsidRPr="00230539">
        <w:t>г.</w:t>
      </w:r>
      <w:r w:rsidRPr="00230539">
        <w:rPr>
          <w:spacing w:val="7"/>
        </w:rPr>
        <w:t xml:space="preserve"> </w:t>
      </w:r>
      <w:r w:rsidRPr="00230539">
        <w:t>№</w:t>
      </w:r>
      <w:r w:rsidRPr="00230539">
        <w:rPr>
          <w:spacing w:val="2"/>
        </w:rPr>
        <w:t xml:space="preserve"> </w:t>
      </w:r>
      <w:r w:rsidRPr="00230539">
        <w:t>127-ФЗ</w:t>
      </w:r>
      <w:r w:rsidRPr="00230539">
        <w:rPr>
          <w:spacing w:val="7"/>
        </w:rPr>
        <w:t xml:space="preserve"> </w:t>
      </w:r>
      <w:r w:rsidRPr="00230539">
        <w:t>«О</w:t>
      </w:r>
      <w:r w:rsidRPr="00230539">
        <w:rPr>
          <w:spacing w:val="6"/>
        </w:rPr>
        <w:t xml:space="preserve"> </w:t>
      </w:r>
      <w:r w:rsidRPr="00230539">
        <w:t>внесении</w:t>
      </w:r>
      <w:r w:rsidRPr="00230539">
        <w:rPr>
          <w:spacing w:val="6"/>
        </w:rPr>
        <w:t xml:space="preserve"> </w:t>
      </w:r>
      <w:r w:rsidRPr="00230539">
        <w:t>изменений</w:t>
      </w:r>
      <w:r w:rsidRPr="00230539">
        <w:rPr>
          <w:spacing w:val="7"/>
        </w:rPr>
        <w:t xml:space="preserve"> </w:t>
      </w:r>
      <w:r w:rsidRPr="00230539">
        <w:t>в</w:t>
      </w:r>
      <w:r w:rsidRPr="00230539">
        <w:rPr>
          <w:spacing w:val="7"/>
        </w:rPr>
        <w:t xml:space="preserve"> </w:t>
      </w:r>
      <w:r w:rsidRPr="00230539">
        <w:t>Федеральный</w:t>
      </w:r>
      <w:r w:rsidRPr="00230539">
        <w:rPr>
          <w:spacing w:val="8"/>
        </w:rPr>
        <w:t xml:space="preserve"> </w:t>
      </w:r>
      <w:r w:rsidRPr="00230539">
        <w:t>закон «О</w:t>
      </w:r>
      <w:r w:rsidRPr="00230539">
        <w:rPr>
          <w:spacing w:val="26"/>
        </w:rPr>
        <w:t xml:space="preserve"> </w:t>
      </w:r>
      <w:r w:rsidRPr="00230539">
        <w:t>физической</w:t>
      </w:r>
      <w:r w:rsidRPr="00230539">
        <w:rPr>
          <w:spacing w:val="26"/>
        </w:rPr>
        <w:t xml:space="preserve"> </w:t>
      </w:r>
      <w:r w:rsidRPr="00230539">
        <w:t>культуре</w:t>
      </w:r>
      <w:r w:rsidRPr="00230539">
        <w:rPr>
          <w:spacing w:val="28"/>
        </w:rPr>
        <w:t xml:space="preserve"> </w:t>
      </w:r>
      <w:r w:rsidRPr="00230539">
        <w:t>и</w:t>
      </w:r>
      <w:r w:rsidRPr="00230539">
        <w:rPr>
          <w:spacing w:val="26"/>
        </w:rPr>
        <w:t xml:space="preserve"> </w:t>
      </w:r>
      <w:r w:rsidRPr="00230539">
        <w:t>спорте</w:t>
      </w:r>
      <w:r w:rsidRPr="00230539">
        <w:rPr>
          <w:spacing w:val="28"/>
        </w:rPr>
        <w:t xml:space="preserve"> </w:t>
      </w:r>
      <w:r w:rsidRPr="00230539">
        <w:t>в</w:t>
      </w:r>
      <w:r w:rsidRPr="00230539">
        <w:rPr>
          <w:spacing w:val="26"/>
        </w:rPr>
        <w:t xml:space="preserve"> </w:t>
      </w:r>
      <w:r w:rsidRPr="00230539">
        <w:t>Российской</w:t>
      </w:r>
      <w:r w:rsidRPr="00230539">
        <w:rPr>
          <w:spacing w:val="27"/>
        </w:rPr>
        <w:t xml:space="preserve"> </w:t>
      </w:r>
      <w:r w:rsidRPr="00230539">
        <w:t>Федерации»</w:t>
      </w:r>
      <w:r w:rsidRPr="00230539">
        <w:rPr>
          <w:spacing w:val="26"/>
        </w:rPr>
        <w:t xml:space="preserve"> </w:t>
      </w:r>
      <w:r w:rsidRPr="00230539">
        <w:t>и</w:t>
      </w:r>
      <w:r w:rsidRPr="00230539">
        <w:rPr>
          <w:spacing w:val="28"/>
        </w:rPr>
        <w:t xml:space="preserve"> </w:t>
      </w:r>
      <w:r w:rsidRPr="00230539">
        <w:t>Федеральный</w:t>
      </w:r>
      <w:r w:rsidRPr="00230539">
        <w:rPr>
          <w:spacing w:val="24"/>
        </w:rPr>
        <w:t xml:space="preserve"> </w:t>
      </w:r>
      <w:r w:rsidRPr="00230539">
        <w:t>закон «Об</w:t>
      </w:r>
      <w:r w:rsidRPr="00230539">
        <w:rPr>
          <w:spacing w:val="-3"/>
        </w:rPr>
        <w:t xml:space="preserve"> </w:t>
      </w:r>
      <w:r w:rsidRPr="00230539">
        <w:t>образовании</w:t>
      </w:r>
      <w:r w:rsidRPr="00230539">
        <w:rPr>
          <w:spacing w:val="-4"/>
        </w:rPr>
        <w:t xml:space="preserve"> </w:t>
      </w:r>
      <w:r w:rsidRPr="00230539">
        <w:t>в</w:t>
      </w:r>
      <w:r w:rsidRPr="00230539">
        <w:rPr>
          <w:spacing w:val="-8"/>
        </w:rPr>
        <w:t xml:space="preserve"> </w:t>
      </w:r>
      <w:r w:rsidRPr="00230539">
        <w:t>Российской</w:t>
      </w:r>
      <w:r w:rsidRPr="00230539">
        <w:rPr>
          <w:spacing w:val="-3"/>
        </w:rPr>
        <w:t xml:space="preserve"> </w:t>
      </w:r>
      <w:r w:rsidRPr="00230539">
        <w:t>Федерации»;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>Закон</w:t>
      </w:r>
      <w:r w:rsidR="001262A0">
        <w:t>ом</w:t>
      </w:r>
      <w:r w:rsidR="00505B9B" w:rsidRPr="00230539">
        <w:t xml:space="preserve"> </w:t>
      </w:r>
      <w:r w:rsidRPr="00230539">
        <w:t xml:space="preserve">Карачаево-Черкесской Республики от </w:t>
      </w:r>
      <w:r w:rsidR="00505B9B" w:rsidRPr="00230539">
        <w:t>0</w:t>
      </w:r>
      <w:r w:rsidRPr="00230539">
        <w:t>2</w:t>
      </w:r>
      <w:r w:rsidR="00505B9B" w:rsidRPr="00230539">
        <w:t>.11.</w:t>
      </w:r>
      <w:r w:rsidRPr="00230539">
        <w:t xml:space="preserve">2009 №51-РЗ </w:t>
      </w:r>
      <w:r w:rsidRPr="00230539">
        <w:br/>
        <w:t>«О физической культуре и спорте»;</w:t>
      </w:r>
    </w:p>
    <w:p w:rsidR="000754E3" w:rsidRPr="00230539" w:rsidRDefault="000754E3" w:rsidP="00230539">
      <w:pPr>
        <w:pStyle w:val="2"/>
        <w:shd w:val="clear" w:color="auto" w:fill="FFFFFF"/>
        <w:contextualSpacing/>
        <w:jc w:val="both"/>
        <w:textAlignment w:val="baseline"/>
        <w:rPr>
          <w:b/>
          <w:sz w:val="28"/>
          <w:szCs w:val="28"/>
        </w:rPr>
      </w:pPr>
      <w:r w:rsidRPr="00230539">
        <w:rPr>
          <w:sz w:val="28"/>
          <w:szCs w:val="28"/>
        </w:rPr>
        <w:t xml:space="preserve">          Закон</w:t>
      </w:r>
      <w:r w:rsidR="00505B9B" w:rsidRPr="00230539">
        <w:rPr>
          <w:sz w:val="28"/>
          <w:szCs w:val="28"/>
        </w:rPr>
        <w:t>о</w:t>
      </w:r>
      <w:r w:rsidR="001262A0">
        <w:rPr>
          <w:sz w:val="28"/>
          <w:szCs w:val="28"/>
        </w:rPr>
        <w:t xml:space="preserve">м </w:t>
      </w:r>
      <w:r w:rsidR="00505B9B" w:rsidRPr="00230539">
        <w:rPr>
          <w:sz w:val="28"/>
          <w:szCs w:val="28"/>
        </w:rPr>
        <w:t xml:space="preserve"> </w:t>
      </w:r>
      <w:r w:rsidRPr="00230539">
        <w:rPr>
          <w:sz w:val="28"/>
          <w:szCs w:val="28"/>
        </w:rPr>
        <w:t xml:space="preserve">Карачаево-Черкесской Республики   от  </w:t>
      </w:r>
      <w:r w:rsidR="00505B9B" w:rsidRPr="00230539">
        <w:rPr>
          <w:sz w:val="28"/>
          <w:szCs w:val="28"/>
        </w:rPr>
        <w:t>0</w:t>
      </w:r>
      <w:r w:rsidRPr="00230539">
        <w:rPr>
          <w:sz w:val="28"/>
          <w:szCs w:val="28"/>
        </w:rPr>
        <w:t>6</w:t>
      </w:r>
      <w:r w:rsidR="00505B9B" w:rsidRPr="00230539">
        <w:rPr>
          <w:sz w:val="28"/>
          <w:szCs w:val="28"/>
        </w:rPr>
        <w:t>.12.</w:t>
      </w:r>
      <w:r w:rsidRPr="00230539">
        <w:rPr>
          <w:sz w:val="28"/>
          <w:szCs w:val="28"/>
        </w:rPr>
        <w:t>2013 №72-РЗ  «Об отдельных вопросах в сфере образования на территории Карачаево-Черкесской Республики»;</w:t>
      </w:r>
    </w:p>
    <w:p w:rsidR="000754E3" w:rsidRPr="00230539" w:rsidRDefault="000754E3" w:rsidP="00230539">
      <w:pPr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ab/>
        <w:t>Государственн</w:t>
      </w:r>
      <w:r w:rsidR="00505B9B" w:rsidRPr="00230539">
        <w:rPr>
          <w:sz w:val="28"/>
          <w:szCs w:val="28"/>
        </w:rPr>
        <w:t>ой</w:t>
      </w:r>
      <w:r w:rsidRPr="00230539">
        <w:rPr>
          <w:sz w:val="28"/>
          <w:szCs w:val="28"/>
        </w:rPr>
        <w:t xml:space="preserve"> программ</w:t>
      </w:r>
      <w:r w:rsidR="00505B9B" w:rsidRPr="00230539">
        <w:rPr>
          <w:sz w:val="28"/>
          <w:szCs w:val="28"/>
        </w:rPr>
        <w:t>ой</w:t>
      </w:r>
      <w:r w:rsidRPr="00230539">
        <w:rPr>
          <w:sz w:val="28"/>
          <w:szCs w:val="28"/>
        </w:rPr>
        <w:t xml:space="preserve"> «Развитие образования в Карачаево-Черкесской Республике», утвержденн</w:t>
      </w:r>
      <w:r w:rsidR="00505B9B" w:rsidRPr="00230539">
        <w:rPr>
          <w:sz w:val="28"/>
          <w:szCs w:val="28"/>
        </w:rPr>
        <w:t>ой</w:t>
      </w:r>
      <w:r w:rsidRPr="00230539">
        <w:rPr>
          <w:sz w:val="28"/>
          <w:szCs w:val="28"/>
        </w:rPr>
        <w:t xml:space="preserve"> постановлением Правительства Карачаево-Черкесской Республики от 30.01.2019 №32;</w:t>
      </w:r>
    </w:p>
    <w:p w:rsidR="000754E3" w:rsidRPr="00230539" w:rsidRDefault="000754E3" w:rsidP="00230539">
      <w:pPr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ab/>
        <w:t>Государственн</w:t>
      </w:r>
      <w:r w:rsidR="00505B9B" w:rsidRPr="00230539">
        <w:rPr>
          <w:sz w:val="28"/>
          <w:szCs w:val="28"/>
        </w:rPr>
        <w:t>ой</w:t>
      </w:r>
      <w:r w:rsidRPr="00230539">
        <w:rPr>
          <w:sz w:val="28"/>
          <w:szCs w:val="28"/>
        </w:rPr>
        <w:t xml:space="preserve"> программ</w:t>
      </w:r>
      <w:r w:rsidR="00505B9B" w:rsidRPr="00230539">
        <w:rPr>
          <w:sz w:val="28"/>
          <w:szCs w:val="28"/>
        </w:rPr>
        <w:t>ой</w:t>
      </w:r>
      <w:r w:rsidRPr="00230539">
        <w:rPr>
          <w:sz w:val="28"/>
          <w:szCs w:val="28"/>
        </w:rPr>
        <w:t xml:space="preserve"> «Развитие физической культуры и спорта в Карачаево-Черкесской Республике», утвержденн</w:t>
      </w:r>
      <w:r w:rsidR="00505B9B" w:rsidRPr="00230539">
        <w:rPr>
          <w:sz w:val="28"/>
          <w:szCs w:val="28"/>
        </w:rPr>
        <w:t>ой</w:t>
      </w:r>
      <w:r w:rsidRPr="00230539">
        <w:rPr>
          <w:sz w:val="28"/>
          <w:szCs w:val="28"/>
        </w:rPr>
        <w:t xml:space="preserve"> постановлением Правительства Карачаево-Черкесской Республики от </w:t>
      </w:r>
      <w:r w:rsidR="00505B9B" w:rsidRPr="00230539">
        <w:rPr>
          <w:sz w:val="28"/>
          <w:szCs w:val="28"/>
        </w:rPr>
        <w:t>0</w:t>
      </w:r>
      <w:r w:rsidRPr="00230539">
        <w:rPr>
          <w:sz w:val="28"/>
          <w:szCs w:val="28"/>
        </w:rPr>
        <w:t>6</w:t>
      </w:r>
      <w:r w:rsidR="00505B9B" w:rsidRPr="00230539">
        <w:rPr>
          <w:sz w:val="28"/>
          <w:szCs w:val="28"/>
        </w:rPr>
        <w:t>.02.</w:t>
      </w:r>
      <w:r w:rsidRPr="00230539">
        <w:rPr>
          <w:sz w:val="28"/>
          <w:szCs w:val="28"/>
        </w:rPr>
        <w:t>2019 №43.</w:t>
      </w:r>
    </w:p>
    <w:p w:rsidR="000754E3" w:rsidRPr="00230539" w:rsidRDefault="000754E3" w:rsidP="00230539">
      <w:pPr>
        <w:pStyle w:val="ab"/>
        <w:contextualSpacing/>
        <w:jc w:val="both"/>
      </w:pPr>
      <w:r w:rsidRPr="00230539">
        <w:tab/>
        <w:t>Программа</w:t>
      </w:r>
      <w:r w:rsidRPr="00230539">
        <w:rPr>
          <w:spacing w:val="1"/>
        </w:rPr>
        <w:t xml:space="preserve"> </w:t>
      </w:r>
      <w:r w:rsidRPr="00230539">
        <w:t>определяет</w:t>
      </w:r>
      <w:r w:rsidRPr="00230539">
        <w:rPr>
          <w:spacing w:val="1"/>
        </w:rPr>
        <w:t xml:space="preserve"> </w:t>
      </w:r>
      <w:r w:rsidRPr="00230539">
        <w:t>ключевые</w:t>
      </w:r>
      <w:r w:rsidRPr="00230539">
        <w:rPr>
          <w:spacing w:val="1"/>
        </w:rPr>
        <w:t xml:space="preserve"> </w:t>
      </w:r>
      <w:r w:rsidRPr="00230539">
        <w:t>ориентиры</w:t>
      </w:r>
      <w:r w:rsidRPr="00230539">
        <w:rPr>
          <w:spacing w:val="1"/>
        </w:rPr>
        <w:t xml:space="preserve"> </w:t>
      </w:r>
      <w:r w:rsidRPr="00230539">
        <w:t>для</w:t>
      </w:r>
      <w:r w:rsidRPr="00230539">
        <w:rPr>
          <w:spacing w:val="1"/>
        </w:rPr>
        <w:t xml:space="preserve"> </w:t>
      </w:r>
      <w:r w:rsidRPr="00230539">
        <w:t>исполнительных</w:t>
      </w:r>
      <w:r w:rsidRPr="00230539">
        <w:rPr>
          <w:spacing w:val="-67"/>
        </w:rPr>
        <w:t xml:space="preserve"> </w:t>
      </w:r>
      <w:r w:rsidRPr="00230539">
        <w:t>органов государственной власти Карачаево-Черкесской Республики, органов местного</w:t>
      </w:r>
      <w:r w:rsidRPr="00230539">
        <w:rPr>
          <w:spacing w:val="1"/>
        </w:rPr>
        <w:t xml:space="preserve"> </w:t>
      </w:r>
      <w:r w:rsidRPr="00230539">
        <w:t>самоуправления</w:t>
      </w:r>
      <w:r w:rsidRPr="00230539">
        <w:rPr>
          <w:spacing w:val="1"/>
        </w:rPr>
        <w:t xml:space="preserve"> </w:t>
      </w:r>
      <w:r w:rsidRPr="00230539">
        <w:t>муниципальных</w:t>
      </w:r>
      <w:r w:rsidRPr="00230539">
        <w:rPr>
          <w:spacing w:val="71"/>
        </w:rPr>
        <w:t xml:space="preserve"> </w:t>
      </w:r>
      <w:r w:rsidRPr="00230539">
        <w:t>образований</w:t>
      </w:r>
      <w:r w:rsidRPr="00230539">
        <w:rPr>
          <w:spacing w:val="71"/>
        </w:rPr>
        <w:t xml:space="preserve"> </w:t>
      </w:r>
      <w:r w:rsidRPr="00230539">
        <w:t>Карачаево-Черкесской  Республики</w:t>
      </w:r>
      <w:r w:rsidRPr="00230539">
        <w:rPr>
          <w:spacing w:val="1"/>
        </w:rPr>
        <w:t xml:space="preserve"> </w:t>
      </w:r>
      <w:r w:rsidRPr="00230539">
        <w:t>(далее</w:t>
      </w:r>
      <w:r w:rsidRPr="00230539">
        <w:rPr>
          <w:spacing w:val="1"/>
        </w:rPr>
        <w:t xml:space="preserve"> </w:t>
      </w:r>
      <w:r w:rsidRPr="00230539">
        <w:t>соответственно</w:t>
      </w:r>
      <w:r w:rsidRPr="00230539">
        <w:rPr>
          <w:spacing w:val="1"/>
        </w:rPr>
        <w:t xml:space="preserve"> </w:t>
      </w:r>
      <w:r w:rsidRPr="00230539">
        <w:t>–</w:t>
      </w:r>
      <w:r w:rsidRPr="00230539">
        <w:rPr>
          <w:spacing w:val="1"/>
        </w:rPr>
        <w:t xml:space="preserve"> </w:t>
      </w:r>
      <w:r w:rsidRPr="00230539">
        <w:t>исполнительные</w:t>
      </w:r>
      <w:r w:rsidRPr="00230539">
        <w:rPr>
          <w:spacing w:val="1"/>
        </w:rPr>
        <w:t xml:space="preserve"> </w:t>
      </w:r>
      <w:r w:rsidRPr="00230539">
        <w:t>органы</w:t>
      </w:r>
      <w:r w:rsidRPr="00230539">
        <w:rPr>
          <w:spacing w:val="1"/>
        </w:rPr>
        <w:t xml:space="preserve"> </w:t>
      </w:r>
      <w:r w:rsidRPr="00230539">
        <w:t>государственной</w:t>
      </w:r>
      <w:r w:rsidRPr="00230539">
        <w:rPr>
          <w:spacing w:val="1"/>
        </w:rPr>
        <w:t xml:space="preserve"> </w:t>
      </w:r>
      <w:r w:rsidRPr="00230539">
        <w:t>власти,</w:t>
      </w:r>
      <w:r w:rsidRPr="00230539">
        <w:rPr>
          <w:spacing w:val="-67"/>
        </w:rPr>
        <w:t xml:space="preserve">  </w:t>
      </w:r>
      <w:r w:rsidRPr="00230539">
        <w:t>органы</w:t>
      </w:r>
      <w:r w:rsidRPr="00230539">
        <w:rPr>
          <w:spacing w:val="1"/>
        </w:rPr>
        <w:t xml:space="preserve"> </w:t>
      </w:r>
      <w:r w:rsidRPr="00230539">
        <w:t>местного</w:t>
      </w:r>
      <w:r w:rsidRPr="00230539">
        <w:rPr>
          <w:spacing w:val="1"/>
        </w:rPr>
        <w:t xml:space="preserve"> </w:t>
      </w:r>
      <w:r w:rsidRPr="00230539">
        <w:t>самоуправления)</w:t>
      </w:r>
      <w:r w:rsidRPr="00230539">
        <w:rPr>
          <w:spacing w:val="1"/>
        </w:rPr>
        <w:t xml:space="preserve"> </w:t>
      </w:r>
      <w:r w:rsidRPr="00230539">
        <w:t>и</w:t>
      </w:r>
      <w:r w:rsidRPr="00230539">
        <w:rPr>
          <w:spacing w:val="1"/>
        </w:rPr>
        <w:t xml:space="preserve"> </w:t>
      </w:r>
      <w:r w:rsidRPr="00230539">
        <w:t>общественных</w:t>
      </w:r>
      <w:r w:rsidRPr="00230539">
        <w:rPr>
          <w:spacing w:val="1"/>
        </w:rPr>
        <w:t xml:space="preserve"> </w:t>
      </w:r>
      <w:r w:rsidRPr="00230539">
        <w:t>объединений,</w:t>
      </w:r>
      <w:r w:rsidRPr="00230539">
        <w:rPr>
          <w:spacing w:val="1"/>
        </w:rPr>
        <w:t xml:space="preserve"> </w:t>
      </w:r>
      <w:r w:rsidRPr="00230539">
        <w:t>иных</w:t>
      </w:r>
      <w:r w:rsidRPr="00230539">
        <w:rPr>
          <w:spacing w:val="1"/>
        </w:rPr>
        <w:t xml:space="preserve"> </w:t>
      </w:r>
      <w:r w:rsidRPr="00230539">
        <w:t>организаций</w:t>
      </w:r>
      <w:r w:rsidRPr="00230539">
        <w:rPr>
          <w:spacing w:val="1"/>
        </w:rPr>
        <w:t xml:space="preserve"> </w:t>
      </w:r>
      <w:r w:rsidRPr="00230539">
        <w:t>спортивной</w:t>
      </w:r>
      <w:r w:rsidRPr="00230539">
        <w:rPr>
          <w:spacing w:val="1"/>
        </w:rPr>
        <w:t xml:space="preserve"> </w:t>
      </w:r>
      <w:r w:rsidRPr="00230539">
        <w:t>направленности</w:t>
      </w:r>
      <w:r w:rsidRPr="00230539">
        <w:rPr>
          <w:spacing w:val="1"/>
        </w:rPr>
        <w:t xml:space="preserve"> </w:t>
      </w:r>
      <w:r w:rsidRPr="00230539">
        <w:t>при</w:t>
      </w:r>
      <w:r w:rsidRPr="00230539">
        <w:rPr>
          <w:spacing w:val="1"/>
        </w:rPr>
        <w:t xml:space="preserve"> </w:t>
      </w:r>
      <w:r w:rsidRPr="00230539">
        <w:t>решении</w:t>
      </w:r>
      <w:r w:rsidRPr="00230539">
        <w:rPr>
          <w:spacing w:val="71"/>
        </w:rPr>
        <w:t xml:space="preserve"> </w:t>
      </w:r>
      <w:r w:rsidRPr="00230539">
        <w:t>вопросов,</w:t>
      </w:r>
      <w:r w:rsidRPr="00230539">
        <w:rPr>
          <w:spacing w:val="1"/>
        </w:rPr>
        <w:t xml:space="preserve"> </w:t>
      </w:r>
      <w:r w:rsidRPr="00230539">
        <w:t>касающихся укрепления системы физического воспитания и развития детск</w:t>
      </w:r>
      <w:proofErr w:type="gramStart"/>
      <w:r w:rsidRPr="00230539">
        <w:t>о-</w:t>
      </w:r>
      <w:proofErr w:type="gramEnd"/>
      <w:r w:rsidRPr="00230539">
        <w:rPr>
          <w:spacing w:val="-67"/>
        </w:rPr>
        <w:t xml:space="preserve"> </w:t>
      </w:r>
      <w:r w:rsidRPr="00230539">
        <w:t>юношеского</w:t>
      </w:r>
      <w:r w:rsidRPr="00230539">
        <w:rPr>
          <w:spacing w:val="1"/>
        </w:rPr>
        <w:t xml:space="preserve"> </w:t>
      </w:r>
      <w:r w:rsidRPr="00230539">
        <w:t>и</w:t>
      </w:r>
      <w:r w:rsidRPr="00230539">
        <w:rPr>
          <w:spacing w:val="1"/>
        </w:rPr>
        <w:t xml:space="preserve"> </w:t>
      </w:r>
      <w:r w:rsidRPr="00230539">
        <w:t>школьного</w:t>
      </w:r>
      <w:r w:rsidRPr="00230539">
        <w:rPr>
          <w:spacing w:val="1"/>
        </w:rPr>
        <w:t xml:space="preserve"> </w:t>
      </w:r>
      <w:r w:rsidRPr="00230539">
        <w:t>спорта.</w:t>
      </w:r>
    </w:p>
    <w:p w:rsidR="000754E3" w:rsidRPr="00230539" w:rsidRDefault="000754E3" w:rsidP="00230539">
      <w:pPr>
        <w:pStyle w:val="a5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230539">
        <w:rPr>
          <w:b/>
          <w:sz w:val="28"/>
          <w:szCs w:val="28"/>
        </w:rPr>
        <w:lastRenderedPageBreak/>
        <w:t>Состояние</w:t>
      </w:r>
      <w:r w:rsidRPr="00230539">
        <w:rPr>
          <w:b/>
          <w:spacing w:val="-2"/>
          <w:sz w:val="28"/>
          <w:szCs w:val="28"/>
        </w:rPr>
        <w:t xml:space="preserve"> </w:t>
      </w:r>
      <w:r w:rsidRPr="00230539">
        <w:rPr>
          <w:b/>
          <w:sz w:val="28"/>
          <w:szCs w:val="28"/>
        </w:rPr>
        <w:t>системы</w:t>
      </w:r>
      <w:r w:rsidRPr="00230539">
        <w:rPr>
          <w:b/>
          <w:spacing w:val="-4"/>
          <w:sz w:val="28"/>
          <w:szCs w:val="28"/>
        </w:rPr>
        <w:t xml:space="preserve"> </w:t>
      </w:r>
      <w:r w:rsidRPr="00230539">
        <w:rPr>
          <w:b/>
          <w:sz w:val="28"/>
          <w:szCs w:val="28"/>
        </w:rPr>
        <w:t>детско-юношеского спорта.</w:t>
      </w:r>
    </w:p>
    <w:p w:rsidR="000754E3" w:rsidRPr="00230539" w:rsidRDefault="000754E3" w:rsidP="00230539">
      <w:pPr>
        <w:pStyle w:val="a5"/>
        <w:tabs>
          <w:tab w:val="left" w:pos="822"/>
        </w:tabs>
        <w:ind w:left="0"/>
        <w:rPr>
          <w:b/>
          <w:sz w:val="28"/>
          <w:szCs w:val="28"/>
        </w:rPr>
      </w:pPr>
    </w:p>
    <w:p w:rsidR="000754E3" w:rsidRPr="00230539" w:rsidRDefault="000754E3" w:rsidP="00230539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230539">
        <w:rPr>
          <w:color w:val="FF0000"/>
          <w:sz w:val="28"/>
          <w:szCs w:val="28"/>
        </w:rPr>
        <w:tab/>
      </w:r>
      <w:r w:rsidRPr="00230539">
        <w:rPr>
          <w:sz w:val="28"/>
          <w:szCs w:val="28"/>
        </w:rPr>
        <w:t>Указом Президента Российской Федерации от 21</w:t>
      </w:r>
      <w:r w:rsidR="00505B9B" w:rsidRPr="00230539">
        <w:rPr>
          <w:sz w:val="28"/>
          <w:szCs w:val="28"/>
        </w:rPr>
        <w:t>.07.</w:t>
      </w:r>
      <w:r w:rsidRPr="00230539">
        <w:rPr>
          <w:sz w:val="28"/>
          <w:szCs w:val="28"/>
        </w:rPr>
        <w:t>2020 № 474 «О национальных целях развития Российской Федерации на период до 2030 года» определены национальные цели развития, среди которых – сохранение населения</w:t>
      </w:r>
      <w:r w:rsidR="00505B9B" w:rsidRPr="00230539">
        <w:rPr>
          <w:sz w:val="28"/>
          <w:szCs w:val="28"/>
        </w:rPr>
        <w:t>, здоровье и благополучие людей,</w:t>
      </w:r>
      <w:r w:rsidRPr="00230539">
        <w:rPr>
          <w:sz w:val="28"/>
          <w:szCs w:val="28"/>
        </w:rPr>
        <w:t xml:space="preserve"> возможност</w:t>
      </w:r>
      <w:r w:rsidR="00505B9B" w:rsidRPr="00230539">
        <w:rPr>
          <w:sz w:val="28"/>
          <w:szCs w:val="28"/>
        </w:rPr>
        <w:t>ь</w:t>
      </w:r>
      <w:r w:rsidRPr="00230539">
        <w:rPr>
          <w:sz w:val="28"/>
          <w:szCs w:val="28"/>
        </w:rPr>
        <w:t xml:space="preserve"> для самореализации и развития талантов.</w:t>
      </w:r>
    </w:p>
    <w:p w:rsidR="001D0A74" w:rsidRPr="00230539" w:rsidRDefault="001262A0" w:rsidP="00230539">
      <w:pPr>
        <w:pStyle w:val="ab"/>
        <w:ind w:firstLine="720"/>
        <w:contextualSpacing/>
        <w:jc w:val="both"/>
        <w:rPr>
          <w:color w:val="FF0000"/>
        </w:rPr>
      </w:pPr>
      <w:r>
        <w:t>В целях</w:t>
      </w:r>
      <w:r w:rsidR="001D0A74" w:rsidRPr="00230539">
        <w:t xml:space="preserve"> развития детско-юношеского спорта в Карачаево-Черкесской Республике утверждена подпрограмма 4 «Развитие детско-юношеского спорта» </w:t>
      </w:r>
      <w:r>
        <w:t xml:space="preserve"> </w:t>
      </w:r>
      <w:r w:rsidR="001D0A74" w:rsidRPr="00230539">
        <w:t>Государственной программы «Развитие физической культуры и спорта в Карачаево-Черкесской Республике»</w:t>
      </w:r>
      <w:r>
        <w:t>,</w:t>
      </w:r>
      <w:r w:rsidR="001D0A74" w:rsidRPr="00230539">
        <w:t xml:space="preserve"> утвержденной </w:t>
      </w:r>
      <w:r>
        <w:t>п</w:t>
      </w:r>
      <w:r w:rsidR="001D0A74" w:rsidRPr="00230539">
        <w:t xml:space="preserve">остановлением Правительства Карачаево-Черкесской Республики  </w:t>
      </w:r>
      <w:r w:rsidRPr="00230539">
        <w:t>от 06.02.2019 №43</w:t>
      </w:r>
      <w:r w:rsidR="001D0A74" w:rsidRPr="00230539">
        <w:t xml:space="preserve">. </w:t>
      </w:r>
    </w:p>
    <w:p w:rsidR="000754E3" w:rsidRPr="00230539" w:rsidRDefault="000754E3" w:rsidP="00230539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ab/>
        <w:t>В качестве одного из целевых показателей, характеризующих достижение указанных национальных целей к 2030</w:t>
      </w:r>
      <w:r w:rsidR="00505B9B" w:rsidRPr="00230539">
        <w:rPr>
          <w:sz w:val="28"/>
          <w:szCs w:val="28"/>
        </w:rPr>
        <w:t xml:space="preserve"> году</w:t>
      </w:r>
      <w:r w:rsidRPr="00230539">
        <w:rPr>
          <w:sz w:val="28"/>
          <w:szCs w:val="28"/>
        </w:rPr>
        <w:t xml:space="preserve">, установлен показатель – увеличение доли граждан, систематически занимающихся физической культурой и спортом до 70 процентов. Согласно </w:t>
      </w:r>
      <w:r w:rsidR="00D02BB1" w:rsidRPr="00230539">
        <w:rPr>
          <w:sz w:val="28"/>
          <w:szCs w:val="28"/>
        </w:rPr>
        <w:t>С</w:t>
      </w:r>
      <w:r w:rsidRPr="00230539">
        <w:rPr>
          <w:sz w:val="28"/>
          <w:szCs w:val="28"/>
        </w:rPr>
        <w:t>тратегии развития</w:t>
      </w:r>
      <w:r w:rsidR="00D02BB1" w:rsidRPr="00230539">
        <w:rPr>
          <w:sz w:val="28"/>
          <w:szCs w:val="28"/>
        </w:rPr>
        <w:t xml:space="preserve"> </w:t>
      </w:r>
      <w:r w:rsidRPr="00230539">
        <w:rPr>
          <w:sz w:val="28"/>
          <w:szCs w:val="28"/>
        </w:rPr>
        <w:t>физической культуры и спорта</w:t>
      </w:r>
      <w:r w:rsidR="00D02BB1" w:rsidRPr="00230539">
        <w:rPr>
          <w:sz w:val="28"/>
          <w:szCs w:val="28"/>
        </w:rPr>
        <w:t xml:space="preserve"> в</w:t>
      </w:r>
      <w:r w:rsidRPr="00230539">
        <w:rPr>
          <w:sz w:val="28"/>
          <w:szCs w:val="28"/>
        </w:rPr>
        <w:t xml:space="preserve"> </w:t>
      </w:r>
      <w:r w:rsidR="00D02BB1" w:rsidRPr="00230539">
        <w:rPr>
          <w:sz w:val="28"/>
          <w:szCs w:val="28"/>
        </w:rPr>
        <w:t xml:space="preserve">Российской Федерации </w:t>
      </w:r>
      <w:r w:rsidRPr="00230539">
        <w:rPr>
          <w:sz w:val="28"/>
          <w:szCs w:val="28"/>
        </w:rPr>
        <w:t>на период до 2030 года, утвержденной распоряжением Правительства Российской Федерации от 24</w:t>
      </w:r>
      <w:r w:rsidR="00D02BB1" w:rsidRPr="00230539">
        <w:rPr>
          <w:sz w:val="28"/>
          <w:szCs w:val="28"/>
        </w:rPr>
        <w:t>.11.</w:t>
      </w:r>
      <w:r w:rsidRPr="00230539">
        <w:rPr>
          <w:sz w:val="28"/>
          <w:szCs w:val="28"/>
        </w:rPr>
        <w:t xml:space="preserve">2020  № 3081 – </w:t>
      </w:r>
      <w:proofErr w:type="gramStart"/>
      <w:r w:rsidRPr="00230539">
        <w:rPr>
          <w:sz w:val="28"/>
          <w:szCs w:val="28"/>
        </w:rPr>
        <w:t>р</w:t>
      </w:r>
      <w:proofErr w:type="gramEnd"/>
      <w:r w:rsidRPr="00230539">
        <w:rPr>
          <w:sz w:val="28"/>
          <w:szCs w:val="28"/>
        </w:rPr>
        <w:t xml:space="preserve">, доля детей и молодежи в возрасте от 3 до 29 лет, систематически занимающихся физической культурой и спортом, должна к 2030 году достигнуть 90% </w:t>
      </w:r>
      <w:r w:rsidR="00D02BB1" w:rsidRPr="00230539">
        <w:rPr>
          <w:sz w:val="28"/>
          <w:szCs w:val="28"/>
        </w:rPr>
        <w:t xml:space="preserve">от </w:t>
      </w:r>
      <w:r w:rsidRPr="00230539">
        <w:rPr>
          <w:sz w:val="28"/>
          <w:szCs w:val="28"/>
        </w:rPr>
        <w:t>общей численности данной возрастной группы.</w:t>
      </w:r>
    </w:p>
    <w:p w:rsidR="000754E3" w:rsidRPr="00230539" w:rsidRDefault="000754E3" w:rsidP="00230539">
      <w:pPr>
        <w:ind w:firstLine="720"/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>Детско-юношеский спорт является одним из ключевых элементов системы физической культуры и спорта в Карачаево-Черкесской Республике, обеспечивающим вовлечение детей в систематические занятия спортом, их физическое развитие, воспитание и подготовку, формирование и укрепление их здоровья, патриотическое воспитание и формирование их гражданской идентичности.</w:t>
      </w:r>
    </w:p>
    <w:p w:rsidR="000754E3" w:rsidRPr="00230539" w:rsidRDefault="000754E3" w:rsidP="00230539">
      <w:pPr>
        <w:pStyle w:val="a5"/>
        <w:ind w:left="0" w:firstLine="72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>Система детско-юношеского спорта включает в себя детей, занимающихся физической культурой и спортом в организациях вне зависимости от их организационно-правовой формы и ведомственной подчиненности, а также в форме самостоятельных занятий, в том числе по месту жительства и месту отдыха, и принимающих на регулярной основе участие в спортивных соревнованиях.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>По данным Управлени</w:t>
      </w:r>
      <w:r w:rsidR="00D02BB1" w:rsidRPr="00230539">
        <w:t>я</w:t>
      </w:r>
      <w:r w:rsidRPr="00230539">
        <w:t xml:space="preserve"> Федеральной службы государственной статистики по Северо-Кавказскому федеральному округу, в Карачаево-Черкесской Республике численность детей в возрасте от 3 до 18 лет  на 01</w:t>
      </w:r>
      <w:r w:rsidR="00D02BB1" w:rsidRPr="00230539">
        <w:t>.01.</w:t>
      </w:r>
      <w:r w:rsidRPr="00230539">
        <w:t>2022 года составила 94974 человек или же 20,4 % от общей численности населения Карачаево-Черкесской Республики.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>По данным статистического отчета 1-ФК систематическими занятиями физической культурой и спортом занимаются 86 160 ребенка, что составляет 90,7% от общего количества детей.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>По состоянию на 31.12.2021</w:t>
      </w:r>
      <w:r w:rsidR="00D02BB1" w:rsidRPr="00230539">
        <w:t xml:space="preserve"> </w:t>
      </w:r>
      <w:r w:rsidRPr="00230539">
        <w:t>г</w:t>
      </w:r>
      <w:r w:rsidR="00D02BB1" w:rsidRPr="00230539">
        <w:t>ода</w:t>
      </w:r>
      <w:r w:rsidRPr="00230539">
        <w:t xml:space="preserve"> на территории Карачаево-Черкесской Республики проживает  3 320 детей-инвалидов от 6 до 18 лет </w:t>
      </w:r>
      <w:r w:rsidRPr="00230539">
        <w:lastRenderedPageBreak/>
        <w:t>(по данным отделения Пенсионного фонда Р</w:t>
      </w:r>
      <w:r w:rsidR="00D02BB1" w:rsidRPr="00230539">
        <w:t xml:space="preserve">оссийской </w:t>
      </w:r>
      <w:r w:rsidRPr="00230539">
        <w:t>Ф</w:t>
      </w:r>
      <w:r w:rsidR="00D02BB1" w:rsidRPr="00230539">
        <w:t>едерации</w:t>
      </w:r>
      <w:r w:rsidRPr="00230539">
        <w:t>), из них систематически занимающихся адаптивной физической культурой и спортом</w:t>
      </w:r>
      <w:r w:rsidR="00D02BB1" w:rsidRPr="00230539">
        <w:t xml:space="preserve"> составляет</w:t>
      </w:r>
      <w:r w:rsidRPr="00230539">
        <w:t xml:space="preserve"> 2 380 чел.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>Вместе</w:t>
      </w:r>
      <w:r w:rsidRPr="00230539">
        <w:rPr>
          <w:spacing w:val="-3"/>
        </w:rPr>
        <w:t xml:space="preserve"> </w:t>
      </w:r>
      <w:r w:rsidRPr="00230539">
        <w:t>с</w:t>
      </w:r>
      <w:r w:rsidRPr="00230539">
        <w:rPr>
          <w:spacing w:val="-4"/>
        </w:rPr>
        <w:t xml:space="preserve"> </w:t>
      </w:r>
      <w:r w:rsidRPr="00230539">
        <w:t>тем</w:t>
      </w:r>
      <w:r w:rsidRPr="00230539">
        <w:rPr>
          <w:spacing w:val="-4"/>
        </w:rPr>
        <w:t xml:space="preserve"> </w:t>
      </w:r>
      <w:r w:rsidRPr="00230539">
        <w:t>необходимо</w:t>
      </w:r>
      <w:r w:rsidRPr="00230539">
        <w:rPr>
          <w:spacing w:val="-6"/>
        </w:rPr>
        <w:t xml:space="preserve"> </w:t>
      </w:r>
      <w:r w:rsidRPr="00230539">
        <w:t>отметить,</w:t>
      </w:r>
      <w:r w:rsidRPr="00230539">
        <w:rPr>
          <w:spacing w:val="-4"/>
        </w:rPr>
        <w:t xml:space="preserve"> </w:t>
      </w:r>
      <w:r w:rsidRPr="00230539">
        <w:t>что</w:t>
      </w:r>
      <w:r w:rsidRPr="00230539">
        <w:rPr>
          <w:spacing w:val="-6"/>
        </w:rPr>
        <w:t xml:space="preserve"> </w:t>
      </w:r>
      <w:r w:rsidRPr="00230539">
        <w:t>за</w:t>
      </w:r>
      <w:r w:rsidRPr="00230539">
        <w:rPr>
          <w:spacing w:val="-5"/>
        </w:rPr>
        <w:t xml:space="preserve"> </w:t>
      </w:r>
      <w:r w:rsidRPr="00230539">
        <w:t>последние</w:t>
      </w:r>
      <w:r w:rsidRPr="00230539">
        <w:rPr>
          <w:spacing w:val="-2"/>
        </w:rPr>
        <w:t xml:space="preserve"> </w:t>
      </w:r>
      <w:r w:rsidRPr="00230539">
        <w:t>годы</w:t>
      </w:r>
      <w:r w:rsidRPr="00230539">
        <w:rPr>
          <w:spacing w:val="-3"/>
        </w:rPr>
        <w:t xml:space="preserve"> </w:t>
      </w:r>
      <w:r w:rsidRPr="00230539">
        <w:t>наблюдается</w:t>
      </w:r>
      <w:r w:rsidRPr="00230539">
        <w:rPr>
          <w:spacing w:val="-68"/>
        </w:rPr>
        <w:t xml:space="preserve"> </w:t>
      </w:r>
      <w:r w:rsidRPr="00230539">
        <w:t>устойчивый</w:t>
      </w:r>
      <w:r w:rsidRPr="00230539">
        <w:rPr>
          <w:spacing w:val="-2"/>
        </w:rPr>
        <w:t xml:space="preserve"> </w:t>
      </w:r>
      <w:r w:rsidRPr="00230539">
        <w:t>прогресс,</w:t>
      </w:r>
      <w:r w:rsidRPr="00230539">
        <w:rPr>
          <w:spacing w:val="-1"/>
        </w:rPr>
        <w:t xml:space="preserve"> </w:t>
      </w:r>
      <w:r w:rsidRPr="00230539">
        <w:t>в</w:t>
      </w:r>
      <w:r w:rsidRPr="00230539">
        <w:rPr>
          <w:spacing w:val="-3"/>
        </w:rPr>
        <w:t xml:space="preserve"> </w:t>
      </w:r>
      <w:r w:rsidRPr="00230539">
        <w:t>сфере</w:t>
      </w:r>
      <w:r w:rsidRPr="00230539">
        <w:rPr>
          <w:spacing w:val="-3"/>
        </w:rPr>
        <w:t xml:space="preserve"> </w:t>
      </w:r>
      <w:r w:rsidRPr="00230539">
        <w:t>развития</w:t>
      </w:r>
      <w:r w:rsidRPr="00230539">
        <w:rPr>
          <w:spacing w:val="-2"/>
        </w:rPr>
        <w:t xml:space="preserve"> </w:t>
      </w:r>
      <w:r w:rsidRPr="00230539">
        <w:t>детско-юношеского</w:t>
      </w:r>
      <w:r w:rsidRPr="00230539">
        <w:rPr>
          <w:spacing w:val="-2"/>
        </w:rPr>
        <w:t xml:space="preserve"> </w:t>
      </w:r>
      <w:r w:rsidRPr="00230539">
        <w:t>спорта</w:t>
      </w:r>
      <w:r w:rsidR="00D02BB1" w:rsidRPr="00230539">
        <w:t>, а именно</w:t>
      </w:r>
      <w:r w:rsidRPr="00230539">
        <w:t>:</w:t>
      </w:r>
    </w:p>
    <w:p w:rsidR="000754E3" w:rsidRPr="00230539" w:rsidRDefault="00F327DC" w:rsidP="00D7796E">
      <w:pPr>
        <w:pStyle w:val="a5"/>
        <w:ind w:left="0" w:firstLine="72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 xml:space="preserve">- в </w:t>
      </w:r>
      <w:r w:rsidR="000754E3" w:rsidRPr="00230539">
        <w:rPr>
          <w:sz w:val="28"/>
          <w:szCs w:val="28"/>
        </w:rPr>
        <w:t xml:space="preserve"> системе дошкольного образования </w:t>
      </w:r>
      <w:r w:rsidR="00D7796E">
        <w:rPr>
          <w:sz w:val="28"/>
          <w:szCs w:val="28"/>
        </w:rPr>
        <w:t>р</w:t>
      </w:r>
      <w:r w:rsidR="000754E3" w:rsidRPr="00230539">
        <w:rPr>
          <w:sz w:val="28"/>
          <w:szCs w:val="28"/>
        </w:rPr>
        <w:t>еспублики проводятся</w:t>
      </w:r>
      <w:r w:rsidR="00D7796E">
        <w:rPr>
          <w:sz w:val="28"/>
          <w:szCs w:val="28"/>
        </w:rPr>
        <w:t xml:space="preserve"> </w:t>
      </w:r>
      <w:r w:rsidR="000754E3" w:rsidRPr="00230539">
        <w:rPr>
          <w:sz w:val="28"/>
          <w:szCs w:val="28"/>
        </w:rPr>
        <w:t>занятия по физической культуре три раза в неделю, где преподают базовые (начальные) элементы по видам спорта</w:t>
      </w:r>
      <w:r w:rsidR="00D7796E">
        <w:rPr>
          <w:sz w:val="28"/>
          <w:szCs w:val="28"/>
        </w:rPr>
        <w:t>;</w:t>
      </w:r>
      <w:r w:rsidR="000754E3" w:rsidRPr="00230539">
        <w:rPr>
          <w:sz w:val="28"/>
          <w:szCs w:val="28"/>
        </w:rPr>
        <w:t xml:space="preserve"> </w:t>
      </w:r>
    </w:p>
    <w:p w:rsidR="000754E3" w:rsidRPr="00230539" w:rsidRDefault="000754E3" w:rsidP="00230539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 xml:space="preserve">         </w:t>
      </w:r>
      <w:r w:rsidR="00F327DC" w:rsidRPr="00230539">
        <w:rPr>
          <w:sz w:val="28"/>
          <w:szCs w:val="28"/>
        </w:rPr>
        <w:t>- в</w:t>
      </w:r>
      <w:r w:rsidRPr="00230539">
        <w:rPr>
          <w:sz w:val="28"/>
          <w:szCs w:val="28"/>
        </w:rPr>
        <w:t xml:space="preserve"> системе общего образо</w:t>
      </w:r>
      <w:r w:rsidR="00F327DC" w:rsidRPr="00230539">
        <w:rPr>
          <w:sz w:val="28"/>
          <w:szCs w:val="28"/>
        </w:rPr>
        <w:t xml:space="preserve">вания уроки физической культуры </w:t>
      </w:r>
      <w:r w:rsidRPr="00230539">
        <w:rPr>
          <w:sz w:val="28"/>
          <w:szCs w:val="28"/>
        </w:rPr>
        <w:t>проводятся в   2-3 часа в неделю, в зависимости от статуса общеобразовательной организации (СОШ, Гимназия), либо от количества дней занятий в неделю (пятидневки, шестидневки), реализуется проект «Самбо в школу».</w:t>
      </w:r>
      <w:r w:rsidR="00F327DC" w:rsidRPr="00230539">
        <w:rPr>
          <w:sz w:val="28"/>
          <w:szCs w:val="28"/>
        </w:rPr>
        <w:t xml:space="preserve"> </w:t>
      </w:r>
      <w:r w:rsidRPr="00230539">
        <w:rPr>
          <w:sz w:val="28"/>
          <w:szCs w:val="28"/>
        </w:rPr>
        <w:t>В образовательных</w:t>
      </w:r>
      <w:r w:rsidRPr="00230539">
        <w:rPr>
          <w:spacing w:val="-68"/>
          <w:sz w:val="28"/>
          <w:szCs w:val="28"/>
        </w:rPr>
        <w:t xml:space="preserve"> </w:t>
      </w:r>
      <w:r w:rsidRPr="00230539">
        <w:rPr>
          <w:sz w:val="28"/>
          <w:szCs w:val="28"/>
        </w:rPr>
        <w:t xml:space="preserve">организациях, где внедрён  </w:t>
      </w:r>
      <w:r w:rsidR="00F327DC" w:rsidRPr="00230539">
        <w:rPr>
          <w:sz w:val="28"/>
          <w:szCs w:val="28"/>
        </w:rPr>
        <w:t>третий</w:t>
      </w:r>
      <w:r w:rsidRPr="00230539">
        <w:rPr>
          <w:spacing w:val="-7"/>
          <w:sz w:val="28"/>
          <w:szCs w:val="28"/>
        </w:rPr>
        <w:t xml:space="preserve"> </w:t>
      </w:r>
      <w:r w:rsidRPr="00230539">
        <w:rPr>
          <w:sz w:val="28"/>
          <w:szCs w:val="28"/>
        </w:rPr>
        <w:t>урок</w:t>
      </w:r>
      <w:r w:rsidRPr="00230539">
        <w:rPr>
          <w:spacing w:val="-6"/>
          <w:sz w:val="28"/>
          <w:szCs w:val="28"/>
        </w:rPr>
        <w:t xml:space="preserve"> </w:t>
      </w:r>
      <w:r w:rsidRPr="00230539">
        <w:rPr>
          <w:sz w:val="28"/>
          <w:szCs w:val="28"/>
        </w:rPr>
        <w:t>физической</w:t>
      </w:r>
      <w:r w:rsidRPr="00230539">
        <w:rPr>
          <w:spacing w:val="-4"/>
          <w:sz w:val="28"/>
          <w:szCs w:val="28"/>
        </w:rPr>
        <w:t xml:space="preserve"> </w:t>
      </w:r>
      <w:r w:rsidRPr="00230539">
        <w:rPr>
          <w:sz w:val="28"/>
          <w:szCs w:val="28"/>
        </w:rPr>
        <w:t>культуры,</w:t>
      </w:r>
      <w:r w:rsidRPr="00230539">
        <w:rPr>
          <w:spacing w:val="-4"/>
          <w:sz w:val="28"/>
          <w:szCs w:val="28"/>
        </w:rPr>
        <w:t xml:space="preserve"> </w:t>
      </w:r>
      <w:r w:rsidR="00F327DC" w:rsidRPr="00230539">
        <w:rPr>
          <w:sz w:val="28"/>
          <w:szCs w:val="28"/>
        </w:rPr>
        <w:t>занятия,</w:t>
      </w:r>
      <w:r w:rsidRPr="00230539">
        <w:rPr>
          <w:sz w:val="28"/>
          <w:szCs w:val="28"/>
        </w:rPr>
        <w:t xml:space="preserve"> имеют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целевое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направление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учебно-тренировочного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процесса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направленное на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овладение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техническими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элементами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игровых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видов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спорта,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развитие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физических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качеств,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подготовку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к</w:t>
      </w:r>
      <w:r w:rsidRPr="00230539">
        <w:rPr>
          <w:spacing w:val="1"/>
          <w:sz w:val="28"/>
          <w:szCs w:val="28"/>
        </w:rPr>
        <w:t xml:space="preserve"> </w:t>
      </w:r>
      <w:r w:rsidRPr="00230539">
        <w:rPr>
          <w:sz w:val="28"/>
          <w:szCs w:val="28"/>
        </w:rPr>
        <w:t>соревновательной деятельности.</w:t>
      </w:r>
    </w:p>
    <w:p w:rsidR="000754E3" w:rsidRPr="00230539" w:rsidRDefault="000754E3" w:rsidP="00230539">
      <w:pPr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230539">
        <w:rPr>
          <w:color w:val="000000"/>
          <w:sz w:val="28"/>
          <w:szCs w:val="28"/>
        </w:rPr>
        <w:t>По состоянию на начало 2022 г</w:t>
      </w:r>
      <w:r w:rsidR="00F327DC" w:rsidRPr="00230539">
        <w:rPr>
          <w:color w:val="000000"/>
          <w:sz w:val="28"/>
          <w:szCs w:val="28"/>
        </w:rPr>
        <w:t>ода</w:t>
      </w:r>
      <w:r w:rsidRPr="00230539">
        <w:rPr>
          <w:color w:val="000000"/>
          <w:sz w:val="28"/>
          <w:szCs w:val="28"/>
        </w:rPr>
        <w:t xml:space="preserve"> в Карачаево-Черкесской Республике осуществляют спортивную деятельность 6 детско-юношеских спортивных школ (ДЮСШ), 30 спортивны</w:t>
      </w:r>
      <w:r w:rsidR="00F327DC" w:rsidRPr="00230539">
        <w:rPr>
          <w:color w:val="000000"/>
          <w:sz w:val="28"/>
          <w:szCs w:val="28"/>
        </w:rPr>
        <w:t>х</w:t>
      </w:r>
      <w:r w:rsidRPr="00230539">
        <w:rPr>
          <w:color w:val="000000"/>
          <w:sz w:val="28"/>
          <w:szCs w:val="28"/>
        </w:rPr>
        <w:t xml:space="preserve"> школ (СШ), 5 спортивны</w:t>
      </w:r>
      <w:r w:rsidR="00F327DC" w:rsidRPr="00230539">
        <w:rPr>
          <w:color w:val="000000"/>
          <w:sz w:val="28"/>
          <w:szCs w:val="28"/>
        </w:rPr>
        <w:t>х</w:t>
      </w:r>
      <w:r w:rsidRPr="00230539">
        <w:rPr>
          <w:color w:val="000000"/>
          <w:sz w:val="28"/>
          <w:szCs w:val="28"/>
        </w:rPr>
        <w:t xml:space="preserve"> школ олимпийского резерва (СШОР) и 1 центр спортивной подготовки (ЦСП). </w:t>
      </w:r>
    </w:p>
    <w:p w:rsidR="000754E3" w:rsidRPr="00230539" w:rsidRDefault="000754E3" w:rsidP="00230539">
      <w:pPr>
        <w:pStyle w:val="a5"/>
        <w:ind w:left="0" w:firstLine="72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 xml:space="preserve">Ежегодно в физкультурно-спортивные организации </w:t>
      </w:r>
      <w:r w:rsidR="00F509EE">
        <w:rPr>
          <w:sz w:val="28"/>
          <w:szCs w:val="28"/>
        </w:rPr>
        <w:t xml:space="preserve">республики </w:t>
      </w:r>
      <w:r w:rsidRPr="00230539">
        <w:rPr>
          <w:sz w:val="28"/>
          <w:szCs w:val="28"/>
        </w:rPr>
        <w:t xml:space="preserve">проводится набор учащихся в группы начальной подготовки </w:t>
      </w:r>
      <w:r w:rsidR="00F509EE">
        <w:rPr>
          <w:sz w:val="28"/>
          <w:szCs w:val="28"/>
        </w:rPr>
        <w:t>в количестве</w:t>
      </w:r>
      <w:r w:rsidRPr="00230539">
        <w:rPr>
          <w:sz w:val="28"/>
          <w:szCs w:val="28"/>
        </w:rPr>
        <w:t xml:space="preserve"> от 1000 до 1500 человек. Прием и </w:t>
      </w:r>
      <w:proofErr w:type="gramStart"/>
      <w:r w:rsidRPr="00230539">
        <w:rPr>
          <w:sz w:val="28"/>
          <w:szCs w:val="28"/>
        </w:rPr>
        <w:t>занятия</w:t>
      </w:r>
      <w:proofErr w:type="gramEnd"/>
      <w:r w:rsidRPr="00230539">
        <w:rPr>
          <w:sz w:val="28"/>
          <w:szCs w:val="28"/>
        </w:rPr>
        <w:t xml:space="preserve"> </w:t>
      </w:r>
      <w:r w:rsidR="00F327DC" w:rsidRPr="00230539">
        <w:rPr>
          <w:sz w:val="28"/>
          <w:szCs w:val="28"/>
        </w:rPr>
        <w:t>в котор</w:t>
      </w:r>
      <w:r w:rsidR="00F509EE">
        <w:rPr>
          <w:sz w:val="28"/>
          <w:szCs w:val="28"/>
        </w:rPr>
        <w:t>ых</w:t>
      </w:r>
      <w:r w:rsidRPr="00230539">
        <w:rPr>
          <w:sz w:val="28"/>
          <w:szCs w:val="28"/>
        </w:rPr>
        <w:t xml:space="preserve"> осуществляется сугубо на безвозмездной основе. </w:t>
      </w:r>
    </w:p>
    <w:p w:rsidR="000754E3" w:rsidRPr="00230539" w:rsidRDefault="000754E3" w:rsidP="00230539">
      <w:pPr>
        <w:pStyle w:val="a5"/>
        <w:ind w:left="0" w:firstLine="72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>На протяжении многих лет сохраняется распределение контингента занимающихся по этапам подготовки: спортивно-оздоровительный и начальной подготовки (возраст занимающихся 6-15 лет), учебно-тренировочный (возраст 8-16 лет), спортивного совершенствования и высшего спортивного мастерства (15 лет и старше).</w:t>
      </w:r>
    </w:p>
    <w:p w:rsidR="000754E3" w:rsidRPr="00230539" w:rsidRDefault="000754E3" w:rsidP="00230539">
      <w:pPr>
        <w:pStyle w:val="a5"/>
        <w:ind w:left="0" w:firstLine="72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 xml:space="preserve">  Общая численность занимающихся в спортивных школах</w:t>
      </w:r>
      <w:r w:rsidR="00F327DC" w:rsidRPr="00230539">
        <w:rPr>
          <w:sz w:val="28"/>
          <w:szCs w:val="28"/>
        </w:rPr>
        <w:t xml:space="preserve"> республики</w:t>
      </w:r>
      <w:r w:rsidRPr="00230539">
        <w:rPr>
          <w:sz w:val="28"/>
          <w:szCs w:val="28"/>
        </w:rPr>
        <w:t xml:space="preserve"> </w:t>
      </w:r>
      <w:r w:rsidR="00F327DC" w:rsidRPr="00230539">
        <w:rPr>
          <w:sz w:val="28"/>
          <w:szCs w:val="28"/>
        </w:rPr>
        <w:t xml:space="preserve"> составляет </w:t>
      </w:r>
      <w:r w:rsidRPr="00230539">
        <w:rPr>
          <w:sz w:val="28"/>
          <w:szCs w:val="28"/>
        </w:rPr>
        <w:t xml:space="preserve">17269 </w:t>
      </w:r>
      <w:r w:rsidR="00F327DC" w:rsidRPr="00230539">
        <w:rPr>
          <w:sz w:val="28"/>
          <w:szCs w:val="28"/>
        </w:rPr>
        <w:t xml:space="preserve"> </w:t>
      </w:r>
      <w:r w:rsidRPr="00230539">
        <w:rPr>
          <w:sz w:val="28"/>
          <w:szCs w:val="28"/>
        </w:rPr>
        <w:t xml:space="preserve">человек, из которых, численность несовершеннолетних вовлеченных в занятия спортом, составляет 16337 человек. </w:t>
      </w:r>
      <w:r w:rsidR="00F327DC" w:rsidRPr="00230539">
        <w:rPr>
          <w:sz w:val="28"/>
          <w:szCs w:val="28"/>
        </w:rPr>
        <w:t xml:space="preserve"> </w:t>
      </w:r>
      <w:r w:rsidRPr="00230539">
        <w:rPr>
          <w:sz w:val="28"/>
          <w:szCs w:val="28"/>
        </w:rPr>
        <w:t>В с</w:t>
      </w:r>
      <w:r w:rsidR="00F327DC" w:rsidRPr="00230539">
        <w:rPr>
          <w:sz w:val="28"/>
          <w:szCs w:val="28"/>
        </w:rPr>
        <w:t>в</w:t>
      </w:r>
      <w:r w:rsidRPr="00230539">
        <w:rPr>
          <w:sz w:val="28"/>
          <w:szCs w:val="28"/>
        </w:rPr>
        <w:t>ою очередь, численность несовершеннолетних</w:t>
      </w:r>
      <w:r w:rsidR="00F327DC" w:rsidRPr="00230539">
        <w:rPr>
          <w:sz w:val="28"/>
          <w:szCs w:val="28"/>
        </w:rPr>
        <w:t xml:space="preserve">, </w:t>
      </w:r>
      <w:r w:rsidRPr="00230539">
        <w:rPr>
          <w:sz w:val="28"/>
          <w:szCs w:val="28"/>
        </w:rPr>
        <w:t xml:space="preserve"> занимающихся в организациях, осуществляющих подготовку спортивного резерва лиц до 18 лет, составляет 12844 человек. </w:t>
      </w:r>
    </w:p>
    <w:p w:rsidR="000754E3" w:rsidRPr="00230539" w:rsidRDefault="000754E3" w:rsidP="00230539">
      <w:pPr>
        <w:pStyle w:val="a5"/>
        <w:ind w:left="0" w:firstLine="72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>Динамика детско-юношеского спорта в спортивных школах</w:t>
      </w:r>
      <w:r w:rsidR="0065526B" w:rsidRPr="00230539">
        <w:rPr>
          <w:sz w:val="28"/>
          <w:szCs w:val="28"/>
        </w:rPr>
        <w:t xml:space="preserve"> республики</w:t>
      </w:r>
      <w:r w:rsidRPr="00230539">
        <w:rPr>
          <w:sz w:val="28"/>
          <w:szCs w:val="28"/>
        </w:rPr>
        <w:t xml:space="preserve"> за 10 лет по данным статистического отчета 5-ФК выглядит следующим образом:</w:t>
      </w:r>
    </w:p>
    <w:p w:rsidR="000754E3" w:rsidRPr="00230539" w:rsidRDefault="000754E3" w:rsidP="00230539">
      <w:pPr>
        <w:pStyle w:val="a5"/>
        <w:ind w:left="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>2011 год – 13143 человек;</w:t>
      </w:r>
    </w:p>
    <w:p w:rsidR="000754E3" w:rsidRPr="00230539" w:rsidRDefault="000754E3" w:rsidP="00230539">
      <w:pPr>
        <w:pStyle w:val="a5"/>
        <w:ind w:left="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>2021 год – 16337 человек</w:t>
      </w:r>
      <w:r w:rsidR="00237491" w:rsidRPr="00230539">
        <w:rPr>
          <w:sz w:val="28"/>
          <w:szCs w:val="28"/>
        </w:rPr>
        <w:t>, что на 20,4% больше</w:t>
      </w:r>
      <w:r w:rsidR="001262A0">
        <w:rPr>
          <w:sz w:val="28"/>
          <w:szCs w:val="28"/>
        </w:rPr>
        <w:t xml:space="preserve"> чем в 2021 году.</w:t>
      </w:r>
    </w:p>
    <w:p w:rsidR="000754E3" w:rsidRPr="00230539" w:rsidRDefault="000754E3" w:rsidP="00230539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230539">
        <w:rPr>
          <w:sz w:val="28"/>
          <w:szCs w:val="28"/>
        </w:rPr>
        <w:t>Юными спортсменами</w:t>
      </w:r>
      <w:r w:rsidRPr="00230539">
        <w:rPr>
          <w:color w:val="FF0000"/>
          <w:sz w:val="28"/>
          <w:szCs w:val="28"/>
        </w:rPr>
        <w:t xml:space="preserve"> </w:t>
      </w:r>
      <w:r w:rsidRPr="00230539">
        <w:rPr>
          <w:sz w:val="28"/>
          <w:szCs w:val="28"/>
        </w:rPr>
        <w:t xml:space="preserve">Карачаево-Черкесской Республики за последние 10 лет завоевано более 5000 медалей различного достоинства на </w:t>
      </w:r>
      <w:r w:rsidRPr="00230539">
        <w:rPr>
          <w:sz w:val="28"/>
          <w:szCs w:val="28"/>
        </w:rPr>
        <w:lastRenderedPageBreak/>
        <w:t xml:space="preserve">Всероссийских и Международных соревнованиях по таким видам спорта как: баскетбол, гандбол, спортивная гимнастика, бокс, легкая атлетика, тхэквондо, армреслинг, борьба на поясах, </w:t>
      </w:r>
      <w:proofErr w:type="spellStart"/>
      <w:r w:rsidRPr="00230539">
        <w:rPr>
          <w:sz w:val="28"/>
          <w:szCs w:val="28"/>
        </w:rPr>
        <w:t>всестилевое</w:t>
      </w:r>
      <w:proofErr w:type="spellEnd"/>
      <w:r w:rsidRPr="00230539">
        <w:rPr>
          <w:sz w:val="28"/>
          <w:szCs w:val="28"/>
        </w:rPr>
        <w:t xml:space="preserve"> каратэ, дзюдо, каратэ, кикбоксинг, </w:t>
      </w:r>
      <w:proofErr w:type="spellStart"/>
      <w:r w:rsidRPr="00230539">
        <w:rPr>
          <w:sz w:val="28"/>
          <w:szCs w:val="28"/>
        </w:rPr>
        <w:t>киокусинкай</w:t>
      </w:r>
      <w:proofErr w:type="spellEnd"/>
      <w:r w:rsidRPr="00230539">
        <w:rPr>
          <w:sz w:val="28"/>
          <w:szCs w:val="28"/>
        </w:rPr>
        <w:t>, спортивная борьба (вольная), смешанное боевое единоборство ММА, панкратион.</w:t>
      </w:r>
      <w:proofErr w:type="gramEnd"/>
    </w:p>
    <w:p w:rsidR="000754E3" w:rsidRPr="00230539" w:rsidRDefault="000754E3" w:rsidP="00230539">
      <w:pPr>
        <w:pStyle w:val="a5"/>
        <w:ind w:left="0" w:firstLine="567"/>
        <w:jc w:val="both"/>
        <w:rPr>
          <w:sz w:val="28"/>
          <w:szCs w:val="28"/>
        </w:rPr>
      </w:pPr>
      <w:r w:rsidRPr="00230539">
        <w:rPr>
          <w:sz w:val="28"/>
          <w:szCs w:val="28"/>
        </w:rPr>
        <w:t xml:space="preserve">C 2018 по 2022 год </w:t>
      </w:r>
      <w:r w:rsidR="001262A0">
        <w:rPr>
          <w:sz w:val="28"/>
          <w:szCs w:val="28"/>
        </w:rPr>
        <w:t>п</w:t>
      </w:r>
      <w:r w:rsidRPr="00230539">
        <w:rPr>
          <w:sz w:val="28"/>
          <w:szCs w:val="28"/>
        </w:rPr>
        <w:t>риказом Министерст</w:t>
      </w:r>
      <w:r w:rsidR="0065526B" w:rsidRPr="00230539">
        <w:rPr>
          <w:sz w:val="28"/>
          <w:szCs w:val="28"/>
        </w:rPr>
        <w:t>ва спорта Российской Федерации от 26.12.2019 №1117 «Об утверждении перечня базовых видов спорта»</w:t>
      </w:r>
      <w:r w:rsidRPr="00230539">
        <w:rPr>
          <w:sz w:val="28"/>
          <w:szCs w:val="28"/>
        </w:rPr>
        <w:t xml:space="preserve"> в качестве базовых видов спорта для Карачаево-Черкесской Республики утверждены: баскетбол, бокс, гандбол, дзюдо, легкая атлетика, спортивная борьба, тхэквондо, армрестлинг, борьба на поясах, самбо. </w:t>
      </w:r>
    </w:p>
    <w:p w:rsidR="000754E3" w:rsidRPr="00230539" w:rsidRDefault="000754E3" w:rsidP="00230539">
      <w:pPr>
        <w:pStyle w:val="a5"/>
        <w:ind w:left="0" w:firstLine="567"/>
        <w:jc w:val="both"/>
        <w:rPr>
          <w:sz w:val="28"/>
          <w:szCs w:val="28"/>
        </w:rPr>
      </w:pPr>
      <w:r w:rsidRPr="00230539">
        <w:rPr>
          <w:sz w:val="28"/>
          <w:szCs w:val="28"/>
        </w:rPr>
        <w:t>Общая численность занимающихся</w:t>
      </w:r>
      <w:r w:rsidR="0065526B" w:rsidRPr="00230539">
        <w:rPr>
          <w:sz w:val="28"/>
          <w:szCs w:val="28"/>
        </w:rPr>
        <w:t xml:space="preserve"> по</w:t>
      </w:r>
      <w:r w:rsidRPr="00230539">
        <w:rPr>
          <w:sz w:val="28"/>
          <w:szCs w:val="28"/>
        </w:rPr>
        <w:t xml:space="preserve"> базовым</w:t>
      </w:r>
      <w:r w:rsidR="0065526B" w:rsidRPr="00230539">
        <w:rPr>
          <w:sz w:val="28"/>
          <w:szCs w:val="28"/>
        </w:rPr>
        <w:t xml:space="preserve"> видам</w:t>
      </w:r>
      <w:r w:rsidRPr="00230539">
        <w:rPr>
          <w:sz w:val="28"/>
          <w:szCs w:val="28"/>
        </w:rPr>
        <w:t xml:space="preserve"> спорта в в</w:t>
      </w:r>
      <w:r w:rsidR="0065526B" w:rsidRPr="00230539">
        <w:rPr>
          <w:sz w:val="28"/>
          <w:szCs w:val="28"/>
        </w:rPr>
        <w:t xml:space="preserve">озрасте </w:t>
      </w:r>
      <w:r w:rsidRPr="00230539">
        <w:rPr>
          <w:sz w:val="28"/>
          <w:szCs w:val="28"/>
        </w:rPr>
        <w:t>от 3 до 18 лет составля</w:t>
      </w:r>
      <w:r w:rsidR="0065526B" w:rsidRPr="00230539">
        <w:rPr>
          <w:sz w:val="28"/>
          <w:szCs w:val="28"/>
        </w:rPr>
        <w:t>ет</w:t>
      </w:r>
      <w:r w:rsidR="00E44626" w:rsidRPr="00230539">
        <w:rPr>
          <w:sz w:val="28"/>
          <w:szCs w:val="28"/>
        </w:rPr>
        <w:t xml:space="preserve"> </w:t>
      </w:r>
      <w:r w:rsidR="006E3FC2" w:rsidRPr="00230539">
        <w:rPr>
          <w:sz w:val="28"/>
          <w:szCs w:val="28"/>
        </w:rPr>
        <w:t>8173</w:t>
      </w:r>
      <w:r w:rsidR="00401907">
        <w:rPr>
          <w:sz w:val="28"/>
          <w:szCs w:val="28"/>
        </w:rPr>
        <w:t xml:space="preserve"> человек.</w:t>
      </w:r>
    </w:p>
    <w:p w:rsidR="000754E3" w:rsidRPr="00230539" w:rsidRDefault="000754E3" w:rsidP="00230539">
      <w:pPr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ab/>
        <w:t xml:space="preserve">Присвоено спортивных званий </w:t>
      </w:r>
      <w:r w:rsidR="00401907">
        <w:rPr>
          <w:sz w:val="28"/>
          <w:szCs w:val="28"/>
        </w:rPr>
        <w:t xml:space="preserve"> </w:t>
      </w:r>
      <w:r w:rsidR="006E3FC2" w:rsidRPr="00230539">
        <w:rPr>
          <w:sz w:val="28"/>
          <w:szCs w:val="28"/>
        </w:rPr>
        <w:t>с 2011 по 2021 годы</w:t>
      </w:r>
      <w:r w:rsidRPr="00230539">
        <w:rPr>
          <w:sz w:val="28"/>
          <w:szCs w:val="28"/>
        </w:rPr>
        <w:t xml:space="preserve"> в системе детско-юношеского спорта:</w:t>
      </w:r>
    </w:p>
    <w:p w:rsidR="00401907" w:rsidRPr="00230539" w:rsidRDefault="00401907" w:rsidP="00F509EE">
      <w:pPr>
        <w:ind w:firstLine="720"/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>«Мастер спорта международного класса» – 18 человек</w:t>
      </w:r>
      <w:r>
        <w:rPr>
          <w:sz w:val="28"/>
          <w:szCs w:val="28"/>
        </w:rPr>
        <w:t>;</w:t>
      </w:r>
    </w:p>
    <w:p w:rsidR="00401907" w:rsidRDefault="000754E3" w:rsidP="00F509EE">
      <w:pPr>
        <w:ind w:firstLine="720"/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>«Мастер спорта России» – 134 человек</w:t>
      </w:r>
      <w:r w:rsidR="00401907">
        <w:rPr>
          <w:sz w:val="28"/>
          <w:szCs w:val="28"/>
        </w:rPr>
        <w:t>;</w:t>
      </w:r>
    </w:p>
    <w:p w:rsidR="00A270D2" w:rsidRPr="00230539" w:rsidRDefault="00A270D2" w:rsidP="00F509EE">
      <w:pPr>
        <w:ind w:firstLine="720"/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>«Кандидат в мастера спорта» – 1049 человек</w:t>
      </w:r>
      <w:r>
        <w:rPr>
          <w:sz w:val="28"/>
          <w:szCs w:val="28"/>
        </w:rPr>
        <w:t>;</w:t>
      </w:r>
    </w:p>
    <w:p w:rsidR="000754E3" w:rsidRPr="00230539" w:rsidRDefault="000754E3" w:rsidP="00F509EE">
      <w:pPr>
        <w:ind w:firstLine="720"/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>спортивных разрядов – 19320 человек.</w:t>
      </w:r>
    </w:p>
    <w:p w:rsidR="000754E3" w:rsidRPr="00230539" w:rsidRDefault="000754E3" w:rsidP="00230539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ab/>
        <w:t>Государственную аккредитацию на территории Карачаево-Черкесской Республике имеют 22 спортивные федерации, которые осуществляют отбор спортивно одаренных детей и ведут их распределение на дополнительные общеобразовательные программы и программы спортивной подготовки, данная модель</w:t>
      </w:r>
      <w:r w:rsidR="006E3FC2" w:rsidRPr="00230539">
        <w:rPr>
          <w:sz w:val="28"/>
          <w:szCs w:val="28"/>
        </w:rPr>
        <w:t xml:space="preserve"> отбора</w:t>
      </w:r>
      <w:r w:rsidRPr="00230539">
        <w:rPr>
          <w:sz w:val="28"/>
          <w:szCs w:val="28"/>
        </w:rPr>
        <w:t xml:space="preserve"> на протяжении долгих лет показывает свою эффективность.</w:t>
      </w:r>
    </w:p>
    <w:p w:rsidR="000754E3" w:rsidRPr="00230539" w:rsidRDefault="000754E3" w:rsidP="00230539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ab/>
        <w:t xml:space="preserve">Для проведения и организации физкультурных и массовых мероприятий с участием образовательных учреждений привлекаются в качестве главных судей, главных секретарей, комендантов мероприятий и судей </w:t>
      </w:r>
      <w:r w:rsidR="00A270D2">
        <w:rPr>
          <w:sz w:val="28"/>
          <w:szCs w:val="28"/>
        </w:rPr>
        <w:t>члены</w:t>
      </w:r>
      <w:r w:rsidRPr="00230539">
        <w:rPr>
          <w:sz w:val="28"/>
          <w:szCs w:val="28"/>
        </w:rPr>
        <w:t xml:space="preserve"> аккредитованных региональных спортивных федераций.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Ежегодно </w:t>
      </w:r>
      <w:r w:rsidR="006E3FC2" w:rsidRPr="00230539">
        <w:rPr>
          <w:lang w:val="en-US"/>
        </w:rPr>
        <w:t>c</w:t>
      </w:r>
      <w:r w:rsidR="006E3FC2" w:rsidRPr="00230539">
        <w:t xml:space="preserve"> участием детей и </w:t>
      </w:r>
      <w:r w:rsidR="00A270D2" w:rsidRPr="00230539">
        <w:t>подростков,</w:t>
      </w:r>
      <w:r w:rsidR="006E3FC2" w:rsidRPr="00230539">
        <w:t xml:space="preserve"> </w:t>
      </w:r>
      <w:r w:rsidRPr="00230539">
        <w:t xml:space="preserve">обучающихся </w:t>
      </w:r>
      <w:r w:rsidR="006E3FC2" w:rsidRPr="00230539">
        <w:t xml:space="preserve">в </w:t>
      </w:r>
      <w:r w:rsidRPr="00230539">
        <w:t>общеобразовательных организаци</w:t>
      </w:r>
      <w:r w:rsidR="00A270D2">
        <w:t>ях</w:t>
      </w:r>
      <w:r w:rsidR="006E3FC2" w:rsidRPr="00230539">
        <w:t>,</w:t>
      </w:r>
      <w:r w:rsidRPr="00230539">
        <w:t xml:space="preserve"> проводятся</w:t>
      </w:r>
      <w:r w:rsidR="006E3FC2" w:rsidRPr="00230539">
        <w:t xml:space="preserve"> такие спортивно-</w:t>
      </w:r>
      <w:r w:rsidRPr="00230539">
        <w:t xml:space="preserve">массовые мероприятия </w:t>
      </w:r>
      <w:r w:rsidR="006E3FC2" w:rsidRPr="00230539">
        <w:t xml:space="preserve">как: </w:t>
      </w:r>
      <w:r w:rsidRPr="00230539">
        <w:t xml:space="preserve">Президентские состязания, Президентские спортивные игры, Фестиваль комплекса ГТО среди обучающихся общеобразовательных организаций, Оранжевый мяч, Дворовой футбол, Кожаный мяч, региональный этап </w:t>
      </w:r>
      <w:proofErr w:type="spellStart"/>
      <w:r w:rsidRPr="00230539">
        <w:t>Локобол</w:t>
      </w:r>
      <w:proofErr w:type="spellEnd"/>
      <w:r w:rsidRPr="00230539">
        <w:t xml:space="preserve">, День зимних видов спорта, Всероссийский олимпийский день, Лед надежды нашей, Лыжня России, Российский Азимут, День снега, Кросс нации, День ходьбы, различные спартакиады учащихся и спартакиады  школьников. Ежегодно участниками таких мероприятий становятся около  8000 тысяч детей и подростков,  к мероприятиям  так же привлекаются </w:t>
      </w:r>
      <w:proofErr w:type="gramStart"/>
      <w:r w:rsidRPr="00230539">
        <w:t>дети</w:t>
      </w:r>
      <w:proofErr w:type="gramEnd"/>
      <w:r w:rsidRPr="00230539">
        <w:t xml:space="preserve"> состоящи</w:t>
      </w:r>
      <w:r w:rsidR="00A270D2">
        <w:t>е</w:t>
      </w:r>
      <w:r w:rsidRPr="00230539">
        <w:t xml:space="preserve"> на различных профилактических учетах.</w:t>
      </w:r>
    </w:p>
    <w:p w:rsidR="000754E3" w:rsidRPr="00230539" w:rsidRDefault="000754E3" w:rsidP="00230539">
      <w:pPr>
        <w:pStyle w:val="a5"/>
        <w:tabs>
          <w:tab w:val="left" w:pos="567"/>
        </w:tabs>
        <w:ind w:left="0"/>
        <w:jc w:val="both"/>
        <w:rPr>
          <w:color w:val="FF0000"/>
          <w:sz w:val="28"/>
          <w:szCs w:val="28"/>
        </w:rPr>
      </w:pPr>
      <w:r w:rsidRPr="00230539">
        <w:rPr>
          <w:color w:val="FF0000"/>
          <w:sz w:val="28"/>
          <w:szCs w:val="28"/>
        </w:rPr>
        <w:t xml:space="preserve">     </w:t>
      </w:r>
      <w:r w:rsidR="00F509EE">
        <w:rPr>
          <w:color w:val="FF0000"/>
          <w:sz w:val="28"/>
          <w:szCs w:val="28"/>
        </w:rPr>
        <w:tab/>
      </w:r>
      <w:proofErr w:type="gramStart"/>
      <w:r w:rsidRPr="00230539">
        <w:rPr>
          <w:sz w:val="28"/>
          <w:szCs w:val="28"/>
        </w:rPr>
        <w:t xml:space="preserve">В целях достижения  к 2030 году целевого показателя </w:t>
      </w:r>
      <w:r w:rsidR="00A270D2">
        <w:rPr>
          <w:sz w:val="28"/>
          <w:szCs w:val="28"/>
        </w:rPr>
        <w:t>«Д</w:t>
      </w:r>
      <w:r w:rsidRPr="00230539">
        <w:rPr>
          <w:sz w:val="28"/>
          <w:szCs w:val="28"/>
        </w:rPr>
        <w:t>ол</w:t>
      </w:r>
      <w:r w:rsidR="00A270D2">
        <w:rPr>
          <w:sz w:val="28"/>
          <w:szCs w:val="28"/>
        </w:rPr>
        <w:t>я</w:t>
      </w:r>
      <w:r w:rsidRPr="00230539">
        <w:rPr>
          <w:sz w:val="28"/>
          <w:szCs w:val="28"/>
        </w:rPr>
        <w:t xml:space="preserve"> детей и молодежи в возрасте от 3 до 29 лет, систематически занимающихся физической культурой и спортом</w:t>
      </w:r>
      <w:r w:rsidR="00A270D2">
        <w:rPr>
          <w:sz w:val="28"/>
          <w:szCs w:val="28"/>
        </w:rPr>
        <w:t>»</w:t>
      </w:r>
      <w:r w:rsidRPr="00230539">
        <w:rPr>
          <w:sz w:val="28"/>
          <w:szCs w:val="28"/>
        </w:rPr>
        <w:t xml:space="preserve">   до  90% </w:t>
      </w:r>
      <w:r w:rsidR="00A270D2">
        <w:rPr>
          <w:sz w:val="28"/>
          <w:szCs w:val="28"/>
        </w:rPr>
        <w:t xml:space="preserve">от </w:t>
      </w:r>
      <w:r w:rsidRPr="00230539">
        <w:rPr>
          <w:sz w:val="28"/>
          <w:szCs w:val="28"/>
        </w:rPr>
        <w:t>общей численности детей данной возрастной группы  Министерством образования и науки  Карачаево-Черкесской Республики</w:t>
      </w:r>
      <w:r w:rsidR="00A270D2">
        <w:rPr>
          <w:sz w:val="28"/>
          <w:szCs w:val="28"/>
        </w:rPr>
        <w:t xml:space="preserve"> </w:t>
      </w:r>
      <w:r w:rsidRPr="00230539">
        <w:rPr>
          <w:sz w:val="28"/>
          <w:szCs w:val="28"/>
        </w:rPr>
        <w:t xml:space="preserve">на базе общеобразовательных </w:t>
      </w:r>
      <w:r w:rsidRPr="00230539">
        <w:rPr>
          <w:sz w:val="28"/>
          <w:szCs w:val="28"/>
        </w:rPr>
        <w:lastRenderedPageBreak/>
        <w:t xml:space="preserve">организаций </w:t>
      </w:r>
      <w:r w:rsidR="00A270D2">
        <w:rPr>
          <w:sz w:val="28"/>
          <w:szCs w:val="28"/>
        </w:rPr>
        <w:t>р</w:t>
      </w:r>
      <w:r w:rsidRPr="00230539">
        <w:rPr>
          <w:sz w:val="28"/>
          <w:szCs w:val="28"/>
        </w:rPr>
        <w:t>еспублики сформированы школьные спортивные клубы (</w:t>
      </w:r>
      <w:r w:rsidR="006E3FC2" w:rsidRPr="00230539">
        <w:rPr>
          <w:sz w:val="28"/>
          <w:szCs w:val="28"/>
        </w:rPr>
        <w:t xml:space="preserve">далее - </w:t>
      </w:r>
      <w:r w:rsidRPr="00230539">
        <w:rPr>
          <w:sz w:val="28"/>
          <w:szCs w:val="28"/>
        </w:rPr>
        <w:t>ШСК), которые  объединяют  обучающихся, педагогов, администрацию и родителей и формируют</w:t>
      </w:r>
      <w:proofErr w:type="gramEnd"/>
      <w:r w:rsidRPr="00230539">
        <w:rPr>
          <w:sz w:val="28"/>
          <w:szCs w:val="28"/>
        </w:rPr>
        <w:t xml:space="preserve">  у детей положительное отношение к систематическим занятиям физической культурой и спортом.</w:t>
      </w:r>
      <w:r w:rsidRPr="00230539">
        <w:rPr>
          <w:color w:val="FF0000"/>
          <w:sz w:val="28"/>
          <w:szCs w:val="28"/>
        </w:rPr>
        <w:t xml:space="preserve"> </w:t>
      </w:r>
    </w:p>
    <w:p w:rsidR="000754E3" w:rsidRPr="00230539" w:rsidRDefault="000754E3" w:rsidP="00230539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230539">
        <w:rPr>
          <w:color w:val="FF0000"/>
          <w:sz w:val="28"/>
          <w:szCs w:val="28"/>
        </w:rPr>
        <w:tab/>
      </w:r>
      <w:r w:rsidRPr="00230539">
        <w:rPr>
          <w:sz w:val="28"/>
          <w:szCs w:val="28"/>
        </w:rPr>
        <w:t xml:space="preserve">В 2021 году в 150 (85%) </w:t>
      </w:r>
      <w:r w:rsidR="00A270D2" w:rsidRPr="00A270D2">
        <w:rPr>
          <w:sz w:val="28"/>
          <w:szCs w:val="28"/>
        </w:rPr>
        <w:t>общеобразовательных организаци</w:t>
      </w:r>
      <w:r w:rsidR="00A270D2">
        <w:rPr>
          <w:sz w:val="28"/>
          <w:szCs w:val="28"/>
        </w:rPr>
        <w:t>ях</w:t>
      </w:r>
      <w:r w:rsidR="00A270D2" w:rsidRPr="00A270D2">
        <w:rPr>
          <w:sz w:val="28"/>
          <w:szCs w:val="28"/>
        </w:rPr>
        <w:t xml:space="preserve"> республики </w:t>
      </w:r>
      <w:r w:rsidRPr="00230539">
        <w:rPr>
          <w:sz w:val="28"/>
          <w:szCs w:val="28"/>
        </w:rPr>
        <w:t>открыли</w:t>
      </w:r>
      <w:r w:rsidR="006E3FC2" w:rsidRPr="00230539">
        <w:rPr>
          <w:sz w:val="28"/>
          <w:szCs w:val="28"/>
        </w:rPr>
        <w:t>сь</w:t>
      </w:r>
      <w:r w:rsidRPr="00230539">
        <w:rPr>
          <w:sz w:val="28"/>
          <w:szCs w:val="28"/>
        </w:rPr>
        <w:t xml:space="preserve"> школьные  спортивных клубы, которые   зарегистрированы и получили реестровый номер в Едином всероссийском перечне (реестре) школьных спортивных клубов. Карачаево-Черкесская Республика вошла в 5 регионов Р</w:t>
      </w:r>
      <w:r w:rsidR="006E3FC2" w:rsidRPr="00230539">
        <w:rPr>
          <w:sz w:val="28"/>
          <w:szCs w:val="28"/>
        </w:rPr>
        <w:t xml:space="preserve">оссийской </w:t>
      </w:r>
      <w:r w:rsidR="003F2881" w:rsidRPr="00230539">
        <w:rPr>
          <w:sz w:val="28"/>
          <w:szCs w:val="28"/>
        </w:rPr>
        <w:t>Федерации</w:t>
      </w:r>
      <w:r w:rsidRPr="00230539">
        <w:rPr>
          <w:sz w:val="28"/>
          <w:szCs w:val="28"/>
        </w:rPr>
        <w:t xml:space="preserve"> с высоким результатом регистрации </w:t>
      </w:r>
      <w:r w:rsidR="003F2881" w:rsidRPr="00230539">
        <w:rPr>
          <w:sz w:val="28"/>
          <w:szCs w:val="28"/>
        </w:rPr>
        <w:t>школьных спортивных клубов</w:t>
      </w:r>
      <w:r w:rsidRPr="00230539">
        <w:rPr>
          <w:sz w:val="28"/>
          <w:szCs w:val="28"/>
        </w:rPr>
        <w:t xml:space="preserve"> в Едином всероссийском перечне (реестре) школьных спортивных клубов.</w:t>
      </w:r>
    </w:p>
    <w:p w:rsidR="00A270D2" w:rsidRDefault="000754E3" w:rsidP="00230539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230539">
        <w:rPr>
          <w:color w:val="FF0000"/>
          <w:sz w:val="28"/>
          <w:szCs w:val="28"/>
        </w:rPr>
        <w:t xml:space="preserve">  </w:t>
      </w:r>
      <w:r w:rsidRPr="00230539">
        <w:rPr>
          <w:sz w:val="28"/>
          <w:szCs w:val="28"/>
        </w:rPr>
        <w:tab/>
        <w:t xml:space="preserve">К концу  2022 года во всех 176  (100%) </w:t>
      </w:r>
      <w:r w:rsidR="00A270D2" w:rsidRPr="00A270D2">
        <w:rPr>
          <w:sz w:val="28"/>
          <w:szCs w:val="28"/>
        </w:rPr>
        <w:t>общеобразовательных организаци</w:t>
      </w:r>
      <w:r w:rsidR="00A270D2">
        <w:rPr>
          <w:sz w:val="28"/>
          <w:szCs w:val="28"/>
        </w:rPr>
        <w:t xml:space="preserve">ях </w:t>
      </w:r>
      <w:r w:rsidR="00A270D2" w:rsidRPr="00A270D2">
        <w:rPr>
          <w:sz w:val="28"/>
          <w:szCs w:val="28"/>
        </w:rPr>
        <w:t>республики</w:t>
      </w:r>
      <w:r w:rsidRPr="00230539">
        <w:rPr>
          <w:sz w:val="28"/>
          <w:szCs w:val="28"/>
        </w:rPr>
        <w:t xml:space="preserve"> будут открыты школьные спортивные клубы.  </w:t>
      </w:r>
    </w:p>
    <w:p w:rsidR="00A270D2" w:rsidRDefault="00A270D2" w:rsidP="00230539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0539">
        <w:rPr>
          <w:sz w:val="28"/>
          <w:szCs w:val="28"/>
        </w:rPr>
        <w:t>В школьных спортивных клубах будут заниматься, 8000 детей и подростков. Наиболее  популярными видами спорта являются: футбол, волейбол баскетбол, лёгкая атлетика, спортивная борьба.</w:t>
      </w:r>
    </w:p>
    <w:p w:rsidR="000754E3" w:rsidRPr="00230539" w:rsidRDefault="00A270D2" w:rsidP="00230539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же в</w:t>
      </w:r>
      <w:r w:rsidR="000754E3" w:rsidRPr="00230539">
        <w:rPr>
          <w:sz w:val="28"/>
          <w:szCs w:val="28"/>
        </w:rPr>
        <w:t xml:space="preserve">о всех </w:t>
      </w:r>
      <w:r>
        <w:rPr>
          <w:sz w:val="28"/>
          <w:szCs w:val="28"/>
        </w:rPr>
        <w:t>средне</w:t>
      </w:r>
      <w:r w:rsidRPr="00230539">
        <w:rPr>
          <w:sz w:val="28"/>
          <w:szCs w:val="28"/>
        </w:rPr>
        <w:t xml:space="preserve"> профессиональных</w:t>
      </w:r>
      <w:r w:rsidR="000754E3" w:rsidRPr="00230539">
        <w:rPr>
          <w:sz w:val="28"/>
          <w:szCs w:val="28"/>
        </w:rPr>
        <w:t xml:space="preserve"> организациях </w:t>
      </w:r>
      <w:r w:rsidR="003F2881" w:rsidRPr="00230539">
        <w:rPr>
          <w:sz w:val="28"/>
          <w:szCs w:val="28"/>
        </w:rPr>
        <w:t>республики</w:t>
      </w:r>
      <w:r w:rsidR="000754E3" w:rsidRPr="00230539">
        <w:rPr>
          <w:sz w:val="28"/>
          <w:szCs w:val="28"/>
        </w:rPr>
        <w:t xml:space="preserve">  планируется  создание Студенческих спортивных клубов.  </w:t>
      </w:r>
    </w:p>
    <w:p w:rsidR="000754E3" w:rsidRDefault="000754E3" w:rsidP="00230539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 xml:space="preserve"> </w:t>
      </w:r>
      <w:r w:rsidR="003F2881" w:rsidRPr="00230539">
        <w:rPr>
          <w:sz w:val="28"/>
          <w:szCs w:val="28"/>
        </w:rPr>
        <w:tab/>
      </w:r>
      <w:r w:rsidRPr="00230539">
        <w:rPr>
          <w:color w:val="FF0000"/>
          <w:sz w:val="28"/>
          <w:szCs w:val="28"/>
        </w:rPr>
        <w:tab/>
      </w:r>
      <w:r w:rsidRPr="00230539">
        <w:rPr>
          <w:sz w:val="28"/>
          <w:szCs w:val="28"/>
        </w:rPr>
        <w:t>В республике  организуются  спортивные игры среди ШСК, ежегодно соревнования проходят  в  4 этапа:</w:t>
      </w:r>
    </w:p>
    <w:p w:rsidR="000754E3" w:rsidRPr="00230539" w:rsidRDefault="00A270D2" w:rsidP="00A270D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754E3" w:rsidRPr="00230539">
        <w:rPr>
          <w:sz w:val="28"/>
          <w:szCs w:val="28"/>
        </w:rPr>
        <w:t xml:space="preserve">школьный этап (первый этап) в школах участниками становятся около </w:t>
      </w:r>
      <w:r w:rsidR="001D0A74" w:rsidRPr="00230539">
        <w:rPr>
          <w:sz w:val="28"/>
          <w:szCs w:val="28"/>
        </w:rPr>
        <w:t>15</w:t>
      </w:r>
      <w:r w:rsidR="000754E3" w:rsidRPr="00230539">
        <w:rPr>
          <w:sz w:val="28"/>
          <w:szCs w:val="28"/>
        </w:rPr>
        <w:t>000 детей</w:t>
      </w:r>
      <w:r>
        <w:rPr>
          <w:sz w:val="28"/>
          <w:szCs w:val="28"/>
        </w:rPr>
        <w:t>;</w:t>
      </w:r>
      <w:r w:rsidR="000754E3" w:rsidRPr="00230539">
        <w:rPr>
          <w:sz w:val="28"/>
          <w:szCs w:val="28"/>
        </w:rPr>
        <w:t xml:space="preserve"> </w:t>
      </w:r>
    </w:p>
    <w:p w:rsidR="000754E3" w:rsidRDefault="00A270D2" w:rsidP="00A270D2">
      <w:pPr>
        <w:pStyle w:val="a5"/>
        <w:widowControl w:val="0"/>
        <w:tabs>
          <w:tab w:val="left" w:pos="567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754E3" w:rsidRPr="00230539">
        <w:rPr>
          <w:sz w:val="28"/>
          <w:szCs w:val="28"/>
        </w:rPr>
        <w:t>муниципальный этап (второй этап),  в нем принимают участие победители школьного этапа, порядка 9000 детей</w:t>
      </w:r>
      <w:r>
        <w:rPr>
          <w:sz w:val="28"/>
          <w:szCs w:val="28"/>
        </w:rPr>
        <w:t>;</w:t>
      </w:r>
    </w:p>
    <w:p w:rsidR="000754E3" w:rsidRDefault="00A270D2" w:rsidP="00A270D2">
      <w:pPr>
        <w:pStyle w:val="a5"/>
        <w:widowControl w:val="0"/>
        <w:tabs>
          <w:tab w:val="left" w:pos="567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754E3" w:rsidRPr="00230539">
        <w:rPr>
          <w:sz w:val="28"/>
          <w:szCs w:val="28"/>
        </w:rPr>
        <w:t>региональный (третий этап), победители муниципальных этапов соревнуются для отбора на всероссийский этап состязаний, данный этап  насчитывает порядка 150 детей</w:t>
      </w:r>
      <w:r>
        <w:rPr>
          <w:sz w:val="28"/>
          <w:szCs w:val="28"/>
        </w:rPr>
        <w:t>;</w:t>
      </w:r>
    </w:p>
    <w:p w:rsidR="000754E3" w:rsidRPr="00230539" w:rsidRDefault="00A270D2" w:rsidP="00A270D2">
      <w:pPr>
        <w:pStyle w:val="a5"/>
        <w:widowControl w:val="0"/>
        <w:tabs>
          <w:tab w:val="left" w:pos="567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754E3" w:rsidRPr="00230539">
        <w:rPr>
          <w:sz w:val="28"/>
          <w:szCs w:val="28"/>
        </w:rPr>
        <w:t>всероссийский (четвертый этап), победители регионального этапа командируются для участия в финалах данных соревнований.</w:t>
      </w:r>
    </w:p>
    <w:p w:rsidR="000754E3" w:rsidRPr="00230539" w:rsidRDefault="000754E3" w:rsidP="00230539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230539">
        <w:rPr>
          <w:color w:val="FF0000"/>
          <w:sz w:val="28"/>
          <w:szCs w:val="28"/>
        </w:rPr>
        <w:tab/>
      </w:r>
      <w:r w:rsidRPr="00230539">
        <w:rPr>
          <w:sz w:val="28"/>
          <w:szCs w:val="28"/>
        </w:rPr>
        <w:t>Физическое  культура и спорт  в общеобразовательных организациях осуществляется в самых разнообразных формах: уроки физической культуры и внеурочная деятельность, физкультурно-оздоровительные мероприятия в режиме дня, деятельность школьных спортивных клубов, работа спортивных секций, проведение спортивно-массовых мероприятий.</w:t>
      </w:r>
    </w:p>
    <w:p w:rsidR="000754E3" w:rsidRPr="00230539" w:rsidRDefault="000754E3" w:rsidP="00230539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>В рамках ФГОС реализуется учебный предмет «Физическая культура», который является обязательным для изучения в объеме трех часов в неделю.</w:t>
      </w:r>
    </w:p>
    <w:p w:rsidR="000754E3" w:rsidRPr="00230539" w:rsidRDefault="000754E3" w:rsidP="00230539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 xml:space="preserve">        </w:t>
      </w:r>
      <w:r w:rsidR="00C35AD3" w:rsidRPr="00230539">
        <w:rPr>
          <w:sz w:val="28"/>
          <w:szCs w:val="28"/>
        </w:rPr>
        <w:t xml:space="preserve">В </w:t>
      </w:r>
      <w:r w:rsidR="00E1301B" w:rsidRPr="00230539">
        <w:rPr>
          <w:sz w:val="28"/>
          <w:szCs w:val="28"/>
        </w:rPr>
        <w:t xml:space="preserve">школах </w:t>
      </w:r>
      <w:r w:rsidR="00C35AD3" w:rsidRPr="00230539">
        <w:rPr>
          <w:sz w:val="28"/>
          <w:szCs w:val="28"/>
        </w:rPr>
        <w:t xml:space="preserve">Карачаево-Черкесской Республике </w:t>
      </w:r>
      <w:r w:rsidR="00E1301B" w:rsidRPr="00230539">
        <w:rPr>
          <w:sz w:val="28"/>
          <w:szCs w:val="28"/>
        </w:rPr>
        <w:t>в</w:t>
      </w:r>
      <w:r w:rsidR="00C35AD3" w:rsidRPr="00230539">
        <w:rPr>
          <w:sz w:val="28"/>
          <w:szCs w:val="28"/>
        </w:rPr>
        <w:t xml:space="preserve"> качестве модулей по видам спорта реализуются</w:t>
      </w:r>
      <w:r w:rsidRPr="00230539">
        <w:rPr>
          <w:sz w:val="28"/>
          <w:szCs w:val="28"/>
        </w:rPr>
        <w:t xml:space="preserve"> программы </w:t>
      </w:r>
      <w:r w:rsidR="00E1301B" w:rsidRPr="00230539">
        <w:rPr>
          <w:sz w:val="28"/>
          <w:szCs w:val="28"/>
        </w:rPr>
        <w:t>по таким видам спорта как</w:t>
      </w:r>
      <w:r w:rsidRPr="00230539">
        <w:rPr>
          <w:sz w:val="28"/>
          <w:szCs w:val="28"/>
        </w:rPr>
        <w:t xml:space="preserve">: футбол, волейбол, самбо, гандбол, регби и др.  </w:t>
      </w:r>
    </w:p>
    <w:p w:rsidR="000754E3" w:rsidRPr="00230539" w:rsidRDefault="000754E3" w:rsidP="00230539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 xml:space="preserve">    </w:t>
      </w:r>
      <w:r w:rsidRPr="00230539">
        <w:rPr>
          <w:sz w:val="28"/>
          <w:szCs w:val="28"/>
        </w:rPr>
        <w:tab/>
        <w:t xml:space="preserve">Реализуется Всероссийский сводный календарный план физкультурных и спортивных мероприятий среди обучающихся образовательных организаций различного уровня образования, который содержит перечень социально значимых мероприятий, в том числе физкультурных и спортивных мероприятий, как комплексных, так и по </w:t>
      </w:r>
      <w:r w:rsidRPr="00230539">
        <w:rPr>
          <w:sz w:val="28"/>
          <w:szCs w:val="28"/>
        </w:rPr>
        <w:lastRenderedPageBreak/>
        <w:t>отдельным видам спорта, а также информационно-просветительских мероприятий, направленных на популяризацию здорового образа жизни.</w:t>
      </w:r>
    </w:p>
    <w:p w:rsidR="000754E3" w:rsidRDefault="000754E3" w:rsidP="00230539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ab/>
      </w:r>
      <w:proofErr w:type="gramStart"/>
      <w:r w:rsidR="00E1301B" w:rsidRPr="00230539">
        <w:rPr>
          <w:sz w:val="28"/>
          <w:szCs w:val="28"/>
        </w:rPr>
        <w:t>Ежегодно п</w:t>
      </w:r>
      <w:r w:rsidRPr="00230539">
        <w:rPr>
          <w:sz w:val="28"/>
          <w:szCs w:val="28"/>
        </w:rPr>
        <w:t>роводится более 100 республиканских массовых мероприятий спортивной направленности (спартакиада молодежи допризывного возраста, спартакиада обучающихся государственных профессиональных образовательных организаций (далее – спартакиада СПО), республиканские соревнования по шахматам «Белая ладья», фестиваль по волейболу, республиканские соревнования по футболу «Кожаный мяч» и другие), а также более 10 региональных этапов Всероссийских комплексных мероприятий (Всероссийские спортивные соревнования (игры) школьников «Президентские спортивные игры» и «Президентские состязания», республиканские</w:t>
      </w:r>
      <w:proofErr w:type="gramEnd"/>
      <w:r w:rsidRPr="00230539">
        <w:rPr>
          <w:sz w:val="28"/>
          <w:szCs w:val="28"/>
        </w:rPr>
        <w:t xml:space="preserve"> этапы зимнего и летнего фестивалей Всероссийского физкультурно-спортивного комплекса «Готов к труду и обороне» (далее – Всероссийский комплекс «ГТО») среди обучающихся образовательных организаций  Карачаево-Черкесской Республики  и другие).</w:t>
      </w:r>
    </w:p>
    <w:p w:rsidR="00F15124" w:rsidRDefault="00F15124" w:rsidP="00F15124">
      <w:pPr>
        <w:pStyle w:val="ab"/>
        <w:ind w:firstLine="720"/>
        <w:contextualSpacing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в</w:t>
      </w:r>
      <w:r w:rsidRPr="00230539">
        <w:t xml:space="preserve"> Карачаево-Черкесской Республике спорт обретает все более динамичный характер полноценного социального института</w:t>
      </w:r>
      <w:r>
        <w:t xml:space="preserve">, </w:t>
      </w:r>
      <w:r w:rsidRPr="00230539">
        <w:t xml:space="preserve"> активно внедря</w:t>
      </w:r>
      <w:r>
        <w:t xml:space="preserve">ясь </w:t>
      </w:r>
      <w:r w:rsidRPr="00230539">
        <w:t xml:space="preserve">в систему образования и воспитания подрастающего поколения.  </w:t>
      </w:r>
    </w:p>
    <w:p w:rsidR="00F15124" w:rsidRPr="00230539" w:rsidRDefault="00F15124" w:rsidP="00F15124">
      <w:pPr>
        <w:pStyle w:val="ab"/>
        <w:ind w:firstLine="720"/>
        <w:contextualSpacing/>
        <w:jc w:val="both"/>
      </w:pPr>
      <w:r w:rsidRPr="00230539">
        <w:t>Создание спортивной инфраструктуры является важнейшей составляющей развития физической культуры и спорта в Карачаево-Черкесской Республике.</w:t>
      </w:r>
      <w:r>
        <w:t xml:space="preserve"> </w:t>
      </w:r>
      <w:r w:rsidRPr="00230539">
        <w:t xml:space="preserve">При поддержке Правительства Российской Федерации, в Карачаево-Черкесской Республике высокими темпами ведется строительство спортивных объектов.  </w:t>
      </w:r>
    </w:p>
    <w:p w:rsidR="00F15124" w:rsidRPr="00230539" w:rsidRDefault="00F15124" w:rsidP="00F15124">
      <w:pPr>
        <w:pStyle w:val="ab"/>
        <w:ind w:firstLine="720"/>
        <w:contextualSpacing/>
        <w:jc w:val="both"/>
      </w:pPr>
      <w:proofErr w:type="gramStart"/>
      <w:r w:rsidRPr="00230539">
        <w:t xml:space="preserve">В рамках развития массового спорта в республике с 2011 года построено  и введено в эксплуатацию порядка 120 спортивных объектов, в том числе: 10 футбольных полей с искусственным покрытием, 3 плавательных бассейна (из них 2 открытых), 13 </w:t>
      </w:r>
      <w:proofErr w:type="spellStart"/>
      <w:r w:rsidRPr="00230539">
        <w:t>ФОКов</w:t>
      </w:r>
      <w:proofErr w:type="spellEnd"/>
      <w:r w:rsidRPr="00230539">
        <w:t xml:space="preserve">, 2 </w:t>
      </w:r>
      <w:proofErr w:type="spellStart"/>
      <w:r w:rsidRPr="00230539">
        <w:t>ФОКа</w:t>
      </w:r>
      <w:proofErr w:type="spellEnd"/>
      <w:r w:rsidRPr="00230539">
        <w:t xml:space="preserve"> открытого типа и 6 малых спортивных площадок для центров тестирования ГТО в рамках реализации федерального проекта «Спорт-норма жизни»,  10 универсальных игровых</w:t>
      </w:r>
      <w:proofErr w:type="gramEnd"/>
      <w:r w:rsidRPr="00230539">
        <w:t xml:space="preserve"> площадок по программе «</w:t>
      </w:r>
      <w:proofErr w:type="gramStart"/>
      <w:r w:rsidRPr="00230539">
        <w:t>Газпром-детям</w:t>
      </w:r>
      <w:proofErr w:type="gramEnd"/>
      <w:r w:rsidRPr="00230539">
        <w:t xml:space="preserve">» в 10 районах республики,  в рамках федеральной целевой программы «Устойчивое развитие сельских территорий на 2014–2017 годы и на период до 2020 года» 8 многофункциональных спортивных площадок, предназначенных для игровых видов спорта: гандбола, волейбола, ручного мяча, баскетбола и мини-футбола. </w:t>
      </w:r>
    </w:p>
    <w:p w:rsidR="00F15124" w:rsidRDefault="00F15124" w:rsidP="00F15124">
      <w:pPr>
        <w:pStyle w:val="ab"/>
        <w:ind w:firstLine="720"/>
        <w:contextualSpacing/>
        <w:jc w:val="both"/>
      </w:pPr>
      <w:r w:rsidRPr="00230539">
        <w:t>Также было построено более 50 малобюджетных спортивных сооружений шаговой доступности  (мини-футбольные поля и спортивные площадки), в том числе и с привлечением источников внебюджетного финансирования, основная масса которых находится в сельской местности, а также произведена капитальная реконструкция и устройство дворовых спортивных площадок в городских округах и муниципальных районах республики.</w:t>
      </w:r>
    </w:p>
    <w:p w:rsidR="00F509EE" w:rsidRPr="00230539" w:rsidRDefault="00F509EE" w:rsidP="00F15124">
      <w:pPr>
        <w:pStyle w:val="ab"/>
        <w:ind w:firstLine="720"/>
        <w:contextualSpacing/>
        <w:jc w:val="both"/>
      </w:pPr>
    </w:p>
    <w:p w:rsidR="00F15124" w:rsidRPr="00230539" w:rsidRDefault="00F15124" w:rsidP="00F15124">
      <w:pPr>
        <w:pStyle w:val="ab"/>
        <w:ind w:firstLine="720"/>
        <w:contextualSpacing/>
        <w:jc w:val="both"/>
      </w:pPr>
      <w:r w:rsidRPr="00230539">
        <w:lastRenderedPageBreak/>
        <w:t>Активное строительство спортивных объектов на территории Карачаево-Черкесской Республики, создание  необходимых условий для занятия физической культурой и спортом, а также  грамотно выстроенная информационно-пропагандистская работа в значительной степени увеличат возможность для большего числа молодежи республики вести здоровый образ жизни и  систематически заниматься физической культурой и спортом.</w:t>
      </w:r>
    </w:p>
    <w:p w:rsidR="00F15124" w:rsidRPr="00230539" w:rsidRDefault="00F15124" w:rsidP="00F15124">
      <w:pPr>
        <w:pStyle w:val="a5"/>
        <w:ind w:left="0" w:firstLine="72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 xml:space="preserve">В рамках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в 2021 году отремонтировано 8 спортивных залов, оборудовано 4 плоскостных сооружения. На реализацию указанных мероприятий в 2021 году освоено 25 186,16 тыс. рублей, в </w:t>
      </w:r>
      <w:proofErr w:type="spellStart"/>
      <w:r w:rsidRPr="00230539">
        <w:rPr>
          <w:sz w:val="28"/>
          <w:szCs w:val="28"/>
        </w:rPr>
        <w:t>т.ч</w:t>
      </w:r>
      <w:proofErr w:type="spellEnd"/>
      <w:r w:rsidRPr="00230539">
        <w:rPr>
          <w:sz w:val="28"/>
          <w:szCs w:val="28"/>
        </w:rPr>
        <w:t>. из федерального бюджета 24 934,30 тыс. рублей, из республиканского бюджета 251,86 тыс. рублей. В 2022 году запланировано отремонтировать 4 спортивных залов и оборудовать 4 плоскостных сооружения на общую сумму 20 111,91 тыс. рублей, в т. ч. из федерального бюджета 19 910,80 тыс. рублей, из республиканского бюджета 201,11 тыс. рублей. Всего с 2014 по 2020 годы отремонтировано 98 спортивных залов и обустроено 22 открытых плоскостных сооружения.</w:t>
      </w:r>
    </w:p>
    <w:p w:rsidR="000754E3" w:rsidRPr="00230539" w:rsidRDefault="00F509EE" w:rsidP="00230539">
      <w:pPr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54E3" w:rsidRPr="00230539">
        <w:rPr>
          <w:rFonts w:eastAsia="Calibri"/>
          <w:sz w:val="28"/>
          <w:szCs w:val="28"/>
        </w:rPr>
        <w:t xml:space="preserve">В рамках реализации  </w:t>
      </w:r>
      <w:r w:rsidR="00E1301B" w:rsidRPr="00230539">
        <w:rPr>
          <w:rFonts w:eastAsia="Calibri"/>
          <w:sz w:val="28"/>
          <w:szCs w:val="28"/>
        </w:rPr>
        <w:t>проекта  партии «Единая Россия»</w:t>
      </w:r>
      <w:r w:rsidR="00A270D2">
        <w:rPr>
          <w:rFonts w:eastAsia="Calibri"/>
          <w:sz w:val="28"/>
          <w:szCs w:val="28"/>
        </w:rPr>
        <w:t xml:space="preserve"> </w:t>
      </w:r>
      <w:r w:rsidR="00E1301B" w:rsidRPr="00230539">
        <w:rPr>
          <w:rFonts w:eastAsia="Calibri"/>
          <w:sz w:val="28"/>
          <w:szCs w:val="28"/>
        </w:rPr>
        <w:t>-</w:t>
      </w:r>
      <w:r w:rsidR="00A270D2">
        <w:rPr>
          <w:rFonts w:eastAsia="Calibri"/>
          <w:sz w:val="28"/>
          <w:szCs w:val="28"/>
        </w:rPr>
        <w:t xml:space="preserve"> </w:t>
      </w:r>
      <w:r w:rsidR="000754E3" w:rsidRPr="00230539">
        <w:rPr>
          <w:rFonts w:eastAsia="Calibri"/>
          <w:sz w:val="28"/>
          <w:szCs w:val="28"/>
        </w:rPr>
        <w:t xml:space="preserve">«Детский спорт» по реконструкции спортивных залов в сельских школах  </w:t>
      </w:r>
      <w:r w:rsidR="00E1301B" w:rsidRPr="00230539">
        <w:rPr>
          <w:rFonts w:eastAsia="Calibri"/>
          <w:sz w:val="28"/>
          <w:szCs w:val="28"/>
        </w:rPr>
        <w:br/>
      </w:r>
      <w:r w:rsidR="000754E3" w:rsidRPr="00230539">
        <w:rPr>
          <w:rFonts w:eastAsia="Calibri"/>
          <w:sz w:val="28"/>
          <w:szCs w:val="28"/>
        </w:rPr>
        <w:t>и созданию условий для занятия физической культурой и спортом</w:t>
      </w:r>
      <w:r w:rsidR="00E1301B" w:rsidRPr="00230539">
        <w:rPr>
          <w:rFonts w:eastAsia="Calibri"/>
          <w:sz w:val="28"/>
          <w:szCs w:val="28"/>
        </w:rPr>
        <w:t>,</w:t>
      </w:r>
      <w:r w:rsidR="000754E3" w:rsidRPr="00230539">
        <w:rPr>
          <w:rFonts w:eastAsia="Calibri"/>
          <w:sz w:val="28"/>
          <w:szCs w:val="28"/>
        </w:rPr>
        <w:t xml:space="preserve"> </w:t>
      </w:r>
      <w:r w:rsidR="00E1301B" w:rsidRPr="00230539">
        <w:rPr>
          <w:rFonts w:eastAsia="Calibri"/>
          <w:sz w:val="28"/>
          <w:szCs w:val="28"/>
        </w:rPr>
        <w:br/>
      </w:r>
      <w:r w:rsidR="000754E3" w:rsidRPr="00230539">
        <w:rPr>
          <w:rFonts w:eastAsia="Calibri"/>
          <w:sz w:val="28"/>
          <w:szCs w:val="28"/>
        </w:rPr>
        <w:t xml:space="preserve">в республике отремонтировано  62 спортивных зала   и  оборудовано </w:t>
      </w:r>
      <w:r w:rsidR="00E1301B" w:rsidRPr="00230539">
        <w:rPr>
          <w:rFonts w:eastAsia="Calibri"/>
          <w:sz w:val="28"/>
          <w:szCs w:val="28"/>
        </w:rPr>
        <w:br/>
      </w:r>
      <w:r w:rsidR="000754E3" w:rsidRPr="00230539">
        <w:rPr>
          <w:rFonts w:eastAsia="Calibri"/>
          <w:sz w:val="28"/>
          <w:szCs w:val="28"/>
        </w:rPr>
        <w:t>14 плоскостных сооружений, в которых  занимается более 14 тысяч   школьников.</w:t>
      </w:r>
      <w:r w:rsidR="000754E3" w:rsidRPr="00230539">
        <w:rPr>
          <w:rFonts w:eastAsia="Calibri"/>
          <w:bCs/>
          <w:sz w:val="28"/>
          <w:szCs w:val="28"/>
        </w:rPr>
        <w:t xml:space="preserve">  </w:t>
      </w:r>
    </w:p>
    <w:p w:rsidR="00F15124" w:rsidRPr="00230539" w:rsidRDefault="00F15124" w:rsidP="00F509EE">
      <w:pPr>
        <w:pStyle w:val="a5"/>
        <w:ind w:left="0" w:firstLine="72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 xml:space="preserve">Кадровое </w:t>
      </w:r>
      <w:r w:rsidRPr="00230539">
        <w:rPr>
          <w:spacing w:val="-7"/>
          <w:sz w:val="28"/>
          <w:szCs w:val="28"/>
        </w:rPr>
        <w:t xml:space="preserve"> </w:t>
      </w:r>
      <w:r w:rsidRPr="00230539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сферы физической культуры и спорта </w:t>
      </w:r>
      <w:r w:rsidRPr="00230539">
        <w:rPr>
          <w:sz w:val="28"/>
          <w:szCs w:val="28"/>
        </w:rPr>
        <w:t xml:space="preserve">осуществляется по средствам трудоустройства выпускников Карачаево-Черкесского педагогического колледжа и выпускников факультета </w:t>
      </w:r>
      <w:r>
        <w:rPr>
          <w:sz w:val="28"/>
          <w:szCs w:val="28"/>
        </w:rPr>
        <w:t xml:space="preserve">«физическая культура и спорт» </w:t>
      </w:r>
      <w:r w:rsidRPr="00230539">
        <w:rPr>
          <w:sz w:val="28"/>
          <w:szCs w:val="28"/>
        </w:rPr>
        <w:t>Карачаево-Черкесск</w:t>
      </w:r>
      <w:r w:rsidR="00BB7715">
        <w:rPr>
          <w:sz w:val="28"/>
          <w:szCs w:val="28"/>
        </w:rPr>
        <w:t>ого</w:t>
      </w:r>
      <w:r w:rsidRPr="00230539">
        <w:rPr>
          <w:sz w:val="28"/>
          <w:szCs w:val="28"/>
        </w:rPr>
        <w:t xml:space="preserve"> государственн</w:t>
      </w:r>
      <w:r w:rsidR="00BB7715">
        <w:rPr>
          <w:sz w:val="28"/>
          <w:szCs w:val="28"/>
        </w:rPr>
        <w:t>ого</w:t>
      </w:r>
      <w:r w:rsidRPr="00230539">
        <w:rPr>
          <w:sz w:val="28"/>
          <w:szCs w:val="28"/>
        </w:rPr>
        <w:t xml:space="preserve"> университет</w:t>
      </w:r>
      <w:r w:rsidR="00BB7715">
        <w:rPr>
          <w:sz w:val="28"/>
          <w:szCs w:val="28"/>
        </w:rPr>
        <w:t xml:space="preserve">а </w:t>
      </w:r>
      <w:r w:rsidRPr="00230539">
        <w:rPr>
          <w:sz w:val="28"/>
          <w:szCs w:val="28"/>
        </w:rPr>
        <w:t>имени У.Д. Алиева.</w:t>
      </w:r>
    </w:p>
    <w:p w:rsidR="00F15124" w:rsidRPr="00230539" w:rsidRDefault="00F15124" w:rsidP="00F15124">
      <w:pPr>
        <w:ind w:firstLine="720"/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 xml:space="preserve">В подготовке детей и подростков по </w:t>
      </w:r>
      <w:proofErr w:type="gramStart"/>
      <w:r w:rsidRPr="00230539">
        <w:rPr>
          <w:sz w:val="28"/>
          <w:szCs w:val="28"/>
        </w:rPr>
        <w:t>дополнительным</w:t>
      </w:r>
      <w:proofErr w:type="gramEnd"/>
      <w:r w:rsidRPr="00230539">
        <w:rPr>
          <w:sz w:val="28"/>
          <w:szCs w:val="28"/>
        </w:rPr>
        <w:t xml:space="preserve"> общеобразовательные программы задействовано 48 штатных тренеров-преподавателей,  по подготовке спортивного резерва задействовано 335 штатных тренеров. </w:t>
      </w:r>
    </w:p>
    <w:p w:rsidR="00F15124" w:rsidRPr="00230539" w:rsidRDefault="00F15124" w:rsidP="00F15124">
      <w:pPr>
        <w:ind w:firstLine="720"/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>Количество штатных работников физической культуры и спорта в дошкольных образовательных организациях, осуществляющих работу по физической культуре и спорту</w:t>
      </w:r>
      <w:r w:rsidR="00BB7715">
        <w:rPr>
          <w:sz w:val="28"/>
          <w:szCs w:val="28"/>
        </w:rPr>
        <w:t>,</w:t>
      </w:r>
      <w:r w:rsidRPr="00230539">
        <w:rPr>
          <w:sz w:val="28"/>
          <w:szCs w:val="28"/>
        </w:rPr>
        <w:t xml:space="preserve"> составляет 67 человек, из них 48 человек с высшим образованием, 19 человек с</w:t>
      </w:r>
      <w:r w:rsidR="00BB7715">
        <w:rPr>
          <w:sz w:val="28"/>
          <w:szCs w:val="28"/>
        </w:rPr>
        <w:t>о</w:t>
      </w:r>
      <w:r w:rsidRPr="00230539">
        <w:rPr>
          <w:sz w:val="28"/>
          <w:szCs w:val="28"/>
        </w:rPr>
        <w:t xml:space="preserve"> средним специальным образованием</w:t>
      </w:r>
      <w:r w:rsidR="00BB7715">
        <w:rPr>
          <w:sz w:val="28"/>
          <w:szCs w:val="28"/>
        </w:rPr>
        <w:t>, с</w:t>
      </w:r>
      <w:r w:rsidRPr="00230539">
        <w:rPr>
          <w:sz w:val="28"/>
          <w:szCs w:val="28"/>
        </w:rPr>
        <w:t>пециалистов, впервые приступивших к работе – 4 человека.</w:t>
      </w:r>
    </w:p>
    <w:p w:rsidR="00F15124" w:rsidRPr="00230539" w:rsidRDefault="00F15124" w:rsidP="00F15124">
      <w:pPr>
        <w:ind w:firstLine="720"/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>Количество штатных работников физической культуры и спорта в общеобразовательных организациях, осуществляющих работу по физической культуре и спорту</w:t>
      </w:r>
      <w:r w:rsidR="00BB7715">
        <w:rPr>
          <w:sz w:val="28"/>
          <w:szCs w:val="28"/>
        </w:rPr>
        <w:t>,</w:t>
      </w:r>
      <w:r w:rsidRPr="00230539">
        <w:rPr>
          <w:sz w:val="28"/>
          <w:szCs w:val="28"/>
        </w:rPr>
        <w:t xml:space="preserve"> составляет 260 человека, из них 247 человек с высшим образованием, 11 человек </w:t>
      </w:r>
      <w:proofErr w:type="gramStart"/>
      <w:r w:rsidRPr="00230539">
        <w:rPr>
          <w:sz w:val="28"/>
          <w:szCs w:val="28"/>
        </w:rPr>
        <w:t>с</w:t>
      </w:r>
      <w:proofErr w:type="gramEnd"/>
      <w:r w:rsidRPr="00230539">
        <w:rPr>
          <w:sz w:val="28"/>
          <w:szCs w:val="28"/>
        </w:rPr>
        <w:t xml:space="preserve"> средним специальным образованием и имеющий ученую степень – 1 человек. Специалистов, впервые приступивших к работе – 16 человека.</w:t>
      </w:r>
    </w:p>
    <w:p w:rsidR="000754E3" w:rsidRPr="00230539" w:rsidRDefault="000754E3" w:rsidP="00230539">
      <w:pPr>
        <w:pStyle w:val="a5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230539">
        <w:rPr>
          <w:b/>
          <w:sz w:val="28"/>
          <w:szCs w:val="28"/>
        </w:rPr>
        <w:lastRenderedPageBreak/>
        <w:t>Характеристика</w:t>
      </w:r>
      <w:r w:rsidRPr="00230539">
        <w:rPr>
          <w:b/>
          <w:spacing w:val="-3"/>
          <w:sz w:val="28"/>
          <w:szCs w:val="28"/>
        </w:rPr>
        <w:t xml:space="preserve"> </w:t>
      </w:r>
      <w:r w:rsidRPr="00230539">
        <w:rPr>
          <w:b/>
          <w:sz w:val="28"/>
          <w:szCs w:val="28"/>
        </w:rPr>
        <w:t>проблемы.</w:t>
      </w:r>
    </w:p>
    <w:p w:rsidR="000754E3" w:rsidRPr="00230539" w:rsidRDefault="000754E3" w:rsidP="00230539">
      <w:pPr>
        <w:tabs>
          <w:tab w:val="left" w:pos="822"/>
        </w:tabs>
        <w:ind w:left="9640"/>
        <w:contextualSpacing/>
        <w:jc w:val="center"/>
        <w:rPr>
          <w:b/>
          <w:sz w:val="28"/>
          <w:szCs w:val="28"/>
        </w:rPr>
      </w:pPr>
      <w:r w:rsidRPr="00230539">
        <w:rPr>
          <w:b/>
          <w:sz w:val="28"/>
          <w:szCs w:val="28"/>
        </w:rPr>
        <w:t xml:space="preserve"> </w:t>
      </w:r>
    </w:p>
    <w:p w:rsidR="000754E3" w:rsidRPr="00230539" w:rsidRDefault="000754E3" w:rsidP="00230539">
      <w:pPr>
        <w:pStyle w:val="ab"/>
        <w:contextualSpacing/>
        <w:jc w:val="both"/>
      </w:pPr>
      <w:r w:rsidRPr="00230539">
        <w:t xml:space="preserve"> </w:t>
      </w:r>
      <w:r w:rsidRPr="00230539">
        <w:tab/>
      </w:r>
      <w:r w:rsidR="00A270D2">
        <w:t xml:space="preserve">Несмотря на проводимую работу </w:t>
      </w:r>
      <w:r w:rsidR="00E1301B" w:rsidRPr="00230539">
        <w:t xml:space="preserve">государством и обществом для развития </w:t>
      </w:r>
      <w:r w:rsidRPr="00230539">
        <w:t xml:space="preserve">детско-юношеского спорта, детского отдыха и оздоровления, сохраняется немало проблем, прежде всего связанных </w:t>
      </w:r>
      <w:proofErr w:type="gramStart"/>
      <w:r w:rsidRPr="00230539">
        <w:t>с</w:t>
      </w:r>
      <w:proofErr w:type="gramEnd"/>
      <w:r w:rsidRPr="00230539">
        <w:t>:</w:t>
      </w:r>
    </w:p>
    <w:p w:rsidR="000754E3" w:rsidRPr="00230539" w:rsidRDefault="000754E3" w:rsidP="00A270D2">
      <w:pPr>
        <w:pStyle w:val="ab"/>
        <w:ind w:firstLine="720"/>
        <w:contextualSpacing/>
        <w:jc w:val="both"/>
      </w:pPr>
      <w:r w:rsidRPr="00230539">
        <w:t>-   отсутствием единой программы действий развития детско-юношеского и школьного спорта, активного отдыха и оздоровления детей, подростков и молодежи;</w:t>
      </w:r>
    </w:p>
    <w:p w:rsidR="000754E3" w:rsidRPr="00230539" w:rsidRDefault="000754E3" w:rsidP="00A270D2">
      <w:pPr>
        <w:pStyle w:val="ab"/>
        <w:ind w:firstLine="720"/>
        <w:contextualSpacing/>
        <w:jc w:val="both"/>
      </w:pPr>
      <w:r w:rsidRPr="00230539">
        <w:t>- недостаточно развитой инфраструктур</w:t>
      </w:r>
      <w:r w:rsidR="00DA288B" w:rsidRPr="00230539">
        <w:t>ы</w:t>
      </w:r>
      <w:r w:rsidRPr="00230539">
        <w:t xml:space="preserve"> и обеспечени</w:t>
      </w:r>
      <w:r w:rsidR="00DA288B" w:rsidRPr="00230539">
        <w:t>я</w:t>
      </w:r>
      <w:r w:rsidRPr="00230539">
        <w:t xml:space="preserve"> доступности объектов спорта для всех категорий населения;</w:t>
      </w:r>
    </w:p>
    <w:p w:rsidR="000754E3" w:rsidRPr="00230539" w:rsidRDefault="000754E3" w:rsidP="00A270D2">
      <w:pPr>
        <w:pStyle w:val="ab"/>
        <w:ind w:firstLine="720"/>
        <w:contextualSpacing/>
        <w:jc w:val="both"/>
      </w:pPr>
      <w:r w:rsidRPr="00230539">
        <w:t xml:space="preserve">- </w:t>
      </w:r>
      <w:r w:rsidR="001D0A74" w:rsidRPr="00230539">
        <w:t xml:space="preserve">с </w:t>
      </w:r>
      <w:r w:rsidRPr="00230539">
        <w:t>отсутствием у органов местного самоуправления, достаточного объема бюджетных средств на развити</w:t>
      </w:r>
      <w:r w:rsidR="001D0A74" w:rsidRPr="00230539">
        <w:t>е</w:t>
      </w:r>
      <w:r w:rsidRPr="00230539">
        <w:t xml:space="preserve"> детско-юношеского и школьного спорта, организации активного отдыха и оздоровления детей, подростков и молодежи;</w:t>
      </w:r>
    </w:p>
    <w:p w:rsidR="000754E3" w:rsidRPr="00230539" w:rsidRDefault="000754E3" w:rsidP="00A270D2">
      <w:pPr>
        <w:pStyle w:val="ab"/>
        <w:ind w:firstLine="720"/>
        <w:contextualSpacing/>
        <w:jc w:val="both"/>
      </w:pPr>
      <w:r w:rsidRPr="00230539">
        <w:t>- несоответствие</w:t>
      </w:r>
      <w:r w:rsidR="001D0A74" w:rsidRPr="00230539">
        <w:t>м</w:t>
      </w:r>
      <w:r w:rsidRPr="00230539">
        <w:t xml:space="preserve"> темпа обновления материально-технической базы детско-юношеского спорта и существенной её изношенностью;</w:t>
      </w:r>
    </w:p>
    <w:p w:rsidR="000754E3" w:rsidRPr="00230539" w:rsidRDefault="000754E3" w:rsidP="00A270D2">
      <w:pPr>
        <w:pStyle w:val="ab"/>
        <w:ind w:firstLine="720"/>
        <w:contextualSpacing/>
        <w:jc w:val="both"/>
      </w:pPr>
      <w:r w:rsidRPr="00230539">
        <w:t>- недостаточным уровнем обеспеченности участников детско-юношеского спорта научно обоснованными программами подготовки;</w:t>
      </w:r>
    </w:p>
    <w:p w:rsidR="000754E3" w:rsidRPr="00230539" w:rsidRDefault="000754E3" w:rsidP="00A270D2">
      <w:pPr>
        <w:pStyle w:val="ab"/>
        <w:ind w:firstLine="720"/>
        <w:contextualSpacing/>
        <w:jc w:val="both"/>
      </w:pPr>
      <w:r w:rsidRPr="00230539">
        <w:t xml:space="preserve">- </w:t>
      </w:r>
      <w:r w:rsidR="001D0A74" w:rsidRPr="00230539">
        <w:t>неофициальными</w:t>
      </w:r>
      <w:r w:rsidRPr="00230539">
        <w:t xml:space="preserve"> турнирами, за которые невозможно присвоить спортивные разряды по видам спорта;</w:t>
      </w:r>
    </w:p>
    <w:p w:rsidR="000754E3" w:rsidRPr="00230539" w:rsidRDefault="000754E3" w:rsidP="00A270D2">
      <w:pPr>
        <w:pStyle w:val="ab"/>
        <w:ind w:firstLine="720"/>
        <w:contextualSpacing/>
        <w:jc w:val="both"/>
      </w:pPr>
      <w:r w:rsidRPr="00230539">
        <w:t>- отсутствие</w:t>
      </w:r>
      <w:r w:rsidR="001D0A74" w:rsidRPr="00230539">
        <w:t>м</w:t>
      </w:r>
      <w:r w:rsidRPr="00230539">
        <w:t xml:space="preserve"> у тренеров, работающих с детьми, социальных гарантий и льгот педагогических работников;</w:t>
      </w:r>
    </w:p>
    <w:p w:rsidR="000754E3" w:rsidRPr="00230539" w:rsidRDefault="000754E3" w:rsidP="00A270D2">
      <w:pPr>
        <w:pStyle w:val="ab"/>
        <w:ind w:firstLine="720"/>
        <w:contextualSpacing/>
        <w:jc w:val="both"/>
      </w:pPr>
      <w:r w:rsidRPr="00230539">
        <w:t>- несовершенство</w:t>
      </w:r>
      <w:r w:rsidR="001D0A74" w:rsidRPr="00230539">
        <w:t>м</w:t>
      </w:r>
      <w:r w:rsidRPr="00230539">
        <w:t xml:space="preserve"> мотивационных механизмов их закрепления в системе детско-юношеского спорта;</w:t>
      </w:r>
    </w:p>
    <w:p w:rsidR="000754E3" w:rsidRPr="00230539" w:rsidRDefault="000754E3" w:rsidP="00A270D2">
      <w:pPr>
        <w:pStyle w:val="ab"/>
        <w:ind w:firstLine="720"/>
        <w:contextualSpacing/>
        <w:jc w:val="both"/>
      </w:pPr>
      <w:r w:rsidRPr="00230539">
        <w:t>- отсутствием должного финансирования на соревновательные мероприятия, на учебно-тренировочные мероприятия, а в организациях дополнительного образование не предусмотрены статьи расходов на данные мероприятия;</w:t>
      </w:r>
    </w:p>
    <w:p w:rsidR="000754E3" w:rsidRPr="00230539" w:rsidRDefault="000754E3" w:rsidP="00A270D2">
      <w:pPr>
        <w:pStyle w:val="ab"/>
        <w:ind w:firstLine="720"/>
        <w:contextualSpacing/>
        <w:jc w:val="both"/>
      </w:pPr>
      <w:r w:rsidRPr="00230539">
        <w:t>- дефицитом финансирования организаций спортивной направленности приводящих к росту платных услуг в детско-юношеском спорте, что также снижает возможности детей из социально необеспеченных семей заниматься спортом.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>Для более эффективной работы по достижению задач, направленных на укрепление системы физического воспитания и развития детско-юношеского и школьного спорта, необходимо формирование единой системы мер, участниками которой будут органы исполнительной</w:t>
      </w:r>
      <w:r w:rsidR="001D0A74" w:rsidRPr="00230539">
        <w:t xml:space="preserve"> власти</w:t>
      </w:r>
      <w:r w:rsidRPr="00230539">
        <w:t xml:space="preserve"> в области образования и  физической культуры и спорта.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proofErr w:type="gramStart"/>
      <w:r w:rsidRPr="00230539">
        <w:t>Недостаточная эффективность межведомственного и межуровневого взаимодействия по вопросам развития детско-юношеского спорта приводит  к тому, что дети, воспитываемые в системе дополнительного образования в области физической культуры и спорта, которые отобрались на республиканских соревнованиях не могут принять участи</w:t>
      </w:r>
      <w:r w:rsidR="001D0A74" w:rsidRPr="00230539">
        <w:t>е</w:t>
      </w:r>
      <w:r w:rsidRPr="00230539">
        <w:t xml:space="preserve"> в соревнованиях межрегионального, всероссийского и международного уровней в виду их ведомственной принадлежности к системе дополнительного образования.</w:t>
      </w:r>
      <w:proofErr w:type="gramEnd"/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lastRenderedPageBreak/>
        <w:t xml:space="preserve">В рамках межведомственного сотрудничества и в рамках реализации федеральных государственных образовательных стандартов идёт развитие системы физкультурно-спортивного воспитания в образовательных организациях, в рамках внеурочной деятельности. </w:t>
      </w:r>
    </w:p>
    <w:p w:rsidR="000754E3" w:rsidRPr="00230539" w:rsidRDefault="000754E3" w:rsidP="00230539">
      <w:pPr>
        <w:pStyle w:val="ab"/>
        <w:contextualSpacing/>
        <w:jc w:val="both"/>
      </w:pPr>
      <w:r w:rsidRPr="00230539">
        <w:t xml:space="preserve">  </w:t>
      </w:r>
      <w:r w:rsidRPr="00230539">
        <w:tab/>
        <w:t>Ведётся работа по созданию межотраслевой программы развития школьного спорта в Карачаево-Черкесской Республике.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>Программа позволит тренерам-преподавателям спортивных школ более эффективно взаимодействовать с учителями физической культуры осуществлять подготовку школьников к участию в межрегиональных  и всероссийских этапах соревнований.</w:t>
      </w:r>
    </w:p>
    <w:p w:rsidR="000754E3" w:rsidRPr="00230539" w:rsidRDefault="000754E3" w:rsidP="00230539">
      <w:pPr>
        <w:ind w:firstLine="720"/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>Отсутствие аналитического модуля, который дал бы возможность сводить и интерпретировать отраслевые данные по ряду физкультурных и спортивных критериев, не позволяет быстро и оперативно проводить мониторинги состояния отрасли.  Применение специализированного программного обеспечения позволит рассчитывать на получение объективных выводов в области детско-юношеского спорта. При создании программного модуля, появится возможность реализовать принцип «спорт онлайн», точно оценивать уровень загрузки спортивных сооружений и объектов, аргументировать популярность видов спорта, продуктивность работы спортивных школ Карачаево-Черкесской Республики, обосновывать решения о выборе точек и районов, где новые объекты необходимо строить в первую очередь</w:t>
      </w:r>
    </w:p>
    <w:p w:rsidR="000754E3" w:rsidRPr="00230539" w:rsidRDefault="000754E3" w:rsidP="00230539">
      <w:pPr>
        <w:pStyle w:val="ab"/>
        <w:ind w:firstLine="720"/>
        <w:contextualSpacing/>
        <w:jc w:val="both"/>
        <w:rPr>
          <w:color w:val="171717"/>
          <w:shd w:val="clear" w:color="auto" w:fill="FFFFFF"/>
        </w:rPr>
      </w:pPr>
      <w:r w:rsidRPr="00230539">
        <w:rPr>
          <w:color w:val="171717"/>
          <w:shd w:val="clear" w:color="auto" w:fill="FFFFFF"/>
        </w:rPr>
        <w:t xml:space="preserve">В то же время </w:t>
      </w:r>
      <w:proofErr w:type="spellStart"/>
      <w:r w:rsidRPr="00230539">
        <w:rPr>
          <w:color w:val="171717"/>
          <w:shd w:val="clear" w:color="auto" w:fill="FFFFFF"/>
        </w:rPr>
        <w:t>цифровизация</w:t>
      </w:r>
      <w:proofErr w:type="spellEnd"/>
      <w:r w:rsidRPr="00230539">
        <w:rPr>
          <w:color w:val="171717"/>
          <w:shd w:val="clear" w:color="auto" w:fill="FFFFFF"/>
        </w:rPr>
        <w:t xml:space="preserve"> позволит проанализировать, насколько рационально расходуются государственные средства, выделяемые на спортивные этапы разных мероприятий, спортивные праздники, развитие спорта и физической культуры, развитие </w:t>
      </w:r>
      <w:proofErr w:type="spellStart"/>
      <w:r w:rsidRPr="00230539">
        <w:rPr>
          <w:color w:val="171717"/>
          <w:shd w:val="clear" w:color="auto" w:fill="FFFFFF"/>
        </w:rPr>
        <w:t>цифровизации</w:t>
      </w:r>
      <w:proofErr w:type="spellEnd"/>
      <w:r w:rsidRPr="00230539">
        <w:rPr>
          <w:color w:val="171717"/>
          <w:shd w:val="clear" w:color="auto" w:fill="FFFFFF"/>
        </w:rPr>
        <w:t>, отследить корреляцию вложений и спортивных достижений, показателей массовости занятий физическими упражнениями.</w:t>
      </w:r>
    </w:p>
    <w:p w:rsidR="000754E3" w:rsidRPr="00230539" w:rsidRDefault="000754E3" w:rsidP="00230539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230539">
        <w:rPr>
          <w:color w:val="FF0000"/>
          <w:sz w:val="28"/>
          <w:szCs w:val="28"/>
        </w:rPr>
        <w:tab/>
      </w:r>
      <w:r w:rsidRPr="00230539">
        <w:rPr>
          <w:sz w:val="28"/>
          <w:szCs w:val="28"/>
        </w:rPr>
        <w:t>Одновременно требуется обновление содержания и преподавания учебного предмета «Физическая культура», усиление взаимосвязи физической культуры с программами оздоровления, воспитания и социализации с учетом общеразвивающей, спортивной и практико-ориентированной направленностей, ресурсов традиционных, прикладных и вновь развивающихся видов спорта. Данная задача будет решаться, в том числе в рамках реализации настоящей Программы.</w:t>
      </w:r>
    </w:p>
    <w:p w:rsidR="000754E3" w:rsidRPr="00230539" w:rsidRDefault="000754E3" w:rsidP="00230539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230539">
        <w:rPr>
          <w:sz w:val="28"/>
          <w:szCs w:val="28"/>
        </w:rPr>
        <w:tab/>
        <w:t>В настоящее время школьный спорт реализуется не только в рамках образовательной деятельности общеобразовательных организаций, но и в образовательных организациях, реализующих дополнительные общеобразовательные программы физкультурно-спортивной направленности.</w:t>
      </w:r>
    </w:p>
    <w:p w:rsidR="000754E3" w:rsidRPr="00230539" w:rsidRDefault="000754E3" w:rsidP="00230539">
      <w:pPr>
        <w:tabs>
          <w:tab w:val="left" w:pos="822"/>
        </w:tabs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ab/>
      </w:r>
      <w:proofErr w:type="gramStart"/>
      <w:r w:rsidR="00C52E00" w:rsidRPr="00230539">
        <w:rPr>
          <w:sz w:val="28"/>
          <w:szCs w:val="28"/>
        </w:rPr>
        <w:t>В целях и</w:t>
      </w:r>
      <w:r w:rsidRPr="00230539">
        <w:rPr>
          <w:sz w:val="28"/>
          <w:szCs w:val="28"/>
        </w:rPr>
        <w:t>сполнени</w:t>
      </w:r>
      <w:r w:rsidR="00C52E00" w:rsidRPr="00230539">
        <w:rPr>
          <w:sz w:val="28"/>
          <w:szCs w:val="28"/>
        </w:rPr>
        <w:t>я</w:t>
      </w:r>
      <w:r w:rsidRPr="00230539">
        <w:rPr>
          <w:sz w:val="28"/>
          <w:szCs w:val="28"/>
        </w:rPr>
        <w:t xml:space="preserve"> </w:t>
      </w:r>
      <w:r w:rsidR="00BB7715">
        <w:rPr>
          <w:sz w:val="28"/>
          <w:szCs w:val="28"/>
        </w:rPr>
        <w:t>р</w:t>
      </w:r>
      <w:r w:rsidRPr="00230539">
        <w:rPr>
          <w:sz w:val="28"/>
          <w:szCs w:val="28"/>
        </w:rPr>
        <w:t xml:space="preserve">аспоряжения Правительства Карачаево-Черкесской Республики от 20.02.2018 №48-р «Об утверждении Плана мероприятий («дорожной карты») по доведению уровня финансирования услуг по спортивной подготовке по базовым видам спорта к 2025году в соответствии  с требованиями федеральных стандартов спортивной </w:t>
      </w:r>
      <w:r w:rsidRPr="00230539">
        <w:rPr>
          <w:sz w:val="28"/>
          <w:szCs w:val="28"/>
        </w:rPr>
        <w:lastRenderedPageBreak/>
        <w:t>подготовки и программы спортивной подготовки», принятого в соответствии с пунктом 4 Перечня поручений Президента Российской Федерации по итогам заседания Совета по развитию физической</w:t>
      </w:r>
      <w:proofErr w:type="gramEnd"/>
      <w:r w:rsidRPr="00230539">
        <w:rPr>
          <w:sz w:val="28"/>
          <w:szCs w:val="28"/>
        </w:rPr>
        <w:t xml:space="preserve"> культуры и спорта от 11.06.2017 №Пр-1121</w:t>
      </w:r>
      <w:r w:rsidR="00C52E00" w:rsidRPr="00230539">
        <w:rPr>
          <w:sz w:val="28"/>
          <w:szCs w:val="28"/>
        </w:rPr>
        <w:t xml:space="preserve"> необходимо</w:t>
      </w:r>
      <w:r w:rsidRPr="00230539">
        <w:rPr>
          <w:sz w:val="28"/>
          <w:szCs w:val="28"/>
        </w:rPr>
        <w:t xml:space="preserve"> доведение уровня финансирования услуг по спортивной подготовке по базовым видам спорта к 2025году </w:t>
      </w:r>
      <w:r w:rsidR="00BB7715">
        <w:rPr>
          <w:sz w:val="28"/>
          <w:szCs w:val="28"/>
        </w:rPr>
        <w:t>на</w:t>
      </w:r>
      <w:r w:rsidRPr="00230539">
        <w:rPr>
          <w:sz w:val="28"/>
          <w:szCs w:val="28"/>
        </w:rPr>
        <w:t xml:space="preserve"> 100%. В 2021 году, плановый показатель финансирования </w:t>
      </w:r>
      <w:r w:rsidR="00C52E00" w:rsidRPr="00230539">
        <w:rPr>
          <w:sz w:val="28"/>
          <w:szCs w:val="28"/>
        </w:rPr>
        <w:t xml:space="preserve">составляет </w:t>
      </w:r>
      <w:r w:rsidRPr="00230539">
        <w:rPr>
          <w:sz w:val="28"/>
          <w:szCs w:val="28"/>
        </w:rPr>
        <w:t>16,5%,</w:t>
      </w:r>
      <w:r w:rsidR="00C52E00" w:rsidRPr="00230539">
        <w:rPr>
          <w:sz w:val="28"/>
          <w:szCs w:val="28"/>
        </w:rPr>
        <w:t xml:space="preserve"> показатель</w:t>
      </w:r>
      <w:r w:rsidRPr="00230539">
        <w:rPr>
          <w:sz w:val="28"/>
          <w:szCs w:val="28"/>
        </w:rPr>
        <w:t xml:space="preserve"> был достигнут.</w:t>
      </w:r>
    </w:p>
    <w:p w:rsidR="000754E3" w:rsidRPr="00230539" w:rsidRDefault="000754E3" w:rsidP="00230539">
      <w:pPr>
        <w:tabs>
          <w:tab w:val="left" w:pos="822"/>
        </w:tabs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ab/>
        <w:t>Тем не менее увеличение денежных средств затрагивает только базовые виды спорта, и нынешнее увеличение бюджета на развит</w:t>
      </w:r>
      <w:r w:rsidR="00C52E00" w:rsidRPr="00230539">
        <w:rPr>
          <w:sz w:val="28"/>
          <w:szCs w:val="28"/>
        </w:rPr>
        <w:t>и</w:t>
      </w:r>
      <w:r w:rsidRPr="00230539">
        <w:rPr>
          <w:sz w:val="28"/>
          <w:szCs w:val="28"/>
        </w:rPr>
        <w:t xml:space="preserve">е физической культуры и спорта с трудом покрывает затраты </w:t>
      </w:r>
      <w:r w:rsidR="00C52E00" w:rsidRPr="00230539">
        <w:rPr>
          <w:sz w:val="28"/>
          <w:szCs w:val="28"/>
        </w:rPr>
        <w:t>по</w:t>
      </w:r>
      <w:r w:rsidRPr="00230539">
        <w:rPr>
          <w:sz w:val="28"/>
          <w:szCs w:val="28"/>
        </w:rPr>
        <w:t xml:space="preserve"> заработн</w:t>
      </w:r>
      <w:r w:rsidR="00C52E00" w:rsidRPr="00230539">
        <w:rPr>
          <w:sz w:val="28"/>
          <w:szCs w:val="28"/>
        </w:rPr>
        <w:t>ой</w:t>
      </w:r>
      <w:r w:rsidRPr="00230539">
        <w:rPr>
          <w:sz w:val="28"/>
          <w:szCs w:val="28"/>
        </w:rPr>
        <w:t xml:space="preserve"> плат</w:t>
      </w:r>
      <w:r w:rsidR="00C52E00" w:rsidRPr="00230539">
        <w:rPr>
          <w:sz w:val="28"/>
          <w:szCs w:val="28"/>
        </w:rPr>
        <w:t>е</w:t>
      </w:r>
      <w:r w:rsidRPr="00230539">
        <w:rPr>
          <w:sz w:val="28"/>
          <w:szCs w:val="28"/>
        </w:rPr>
        <w:t>, командирование и проведение тренировочных сборов.</w:t>
      </w:r>
    </w:p>
    <w:p w:rsidR="000754E3" w:rsidRPr="00230539" w:rsidRDefault="00C52E00" w:rsidP="00230539">
      <w:pPr>
        <w:pStyle w:val="ab"/>
        <w:ind w:firstLine="720"/>
        <w:contextualSpacing/>
        <w:jc w:val="both"/>
      </w:pPr>
      <w:r w:rsidRPr="00230539">
        <w:t xml:space="preserve">Министерством физической культуры и спорта Карачаево-Черкесской Республики совместно с Министерством образования и науки Карачаево-Черкесской Республики </w:t>
      </w:r>
      <w:r w:rsidR="000754E3" w:rsidRPr="00230539">
        <w:t>ведется работа по разработке и реализаци</w:t>
      </w:r>
      <w:r w:rsidRPr="00230539">
        <w:t>и</w:t>
      </w:r>
      <w:r w:rsidR="000754E3" w:rsidRPr="00230539">
        <w:t xml:space="preserve"> межведомственной программы «Плавание для всех» до 2030 года, с учетом полученного опыта при реализации проекта «Всеобуч по плаванию»</w:t>
      </w:r>
      <w:r w:rsidR="00BB7715">
        <w:t>,</w:t>
      </w:r>
      <w:r w:rsidR="000754E3" w:rsidRPr="00230539">
        <w:t xml:space="preserve"> в котором в 2021 году приняло участие порядка 150 детей</w:t>
      </w:r>
      <w:r w:rsidR="00BB7715">
        <w:t xml:space="preserve"> республики</w:t>
      </w:r>
      <w:r w:rsidR="000754E3" w:rsidRPr="00230539">
        <w:t xml:space="preserve">. </w:t>
      </w:r>
      <w:r w:rsidR="00AB5D4B">
        <w:t>Так</w:t>
      </w:r>
      <w:r w:rsidR="00BB7715" w:rsidRPr="00BB7715">
        <w:t xml:space="preserve">же </w:t>
      </w:r>
      <w:r w:rsidR="00BB7715" w:rsidRPr="00230539">
        <w:t xml:space="preserve">совместно с </w:t>
      </w:r>
      <w:r w:rsidR="00BB7715">
        <w:t xml:space="preserve">аккредитованной </w:t>
      </w:r>
      <w:r w:rsidR="00BB7715" w:rsidRPr="00230539">
        <w:t xml:space="preserve">региональной федерацией плавания прорабатывается </w:t>
      </w:r>
      <w:r w:rsidR="000754E3" w:rsidRPr="00230539">
        <w:t>П</w:t>
      </w:r>
      <w:r w:rsidRPr="00230539">
        <w:t>лан</w:t>
      </w:r>
      <w:r w:rsidR="000754E3" w:rsidRPr="00230539">
        <w:t xml:space="preserve"> мероприятий по реализации </w:t>
      </w:r>
      <w:r w:rsidR="00BB7715" w:rsidRPr="00BB7715">
        <w:t>межведомственной программы «Плавание для всех» до 2030 года</w:t>
      </w:r>
      <w:r w:rsidR="000754E3" w:rsidRPr="00230539">
        <w:t>.</w:t>
      </w:r>
    </w:p>
    <w:p w:rsidR="000754E3" w:rsidRPr="00230539" w:rsidRDefault="000754E3" w:rsidP="00230539">
      <w:pPr>
        <w:tabs>
          <w:tab w:val="left" w:pos="822"/>
        </w:tabs>
        <w:contextualSpacing/>
        <w:jc w:val="both"/>
        <w:rPr>
          <w:sz w:val="28"/>
          <w:szCs w:val="28"/>
        </w:rPr>
      </w:pPr>
      <w:r w:rsidRPr="00230539">
        <w:rPr>
          <w:sz w:val="28"/>
          <w:szCs w:val="28"/>
        </w:rPr>
        <w:tab/>
        <w:t xml:space="preserve">Министерством физической культуры и спорта </w:t>
      </w:r>
      <w:r w:rsidR="00AB5D4B">
        <w:rPr>
          <w:sz w:val="28"/>
          <w:szCs w:val="28"/>
        </w:rPr>
        <w:t xml:space="preserve">Карачаево-Черкесской Республики </w:t>
      </w:r>
      <w:r w:rsidR="00C52E00" w:rsidRPr="00230539">
        <w:rPr>
          <w:sz w:val="28"/>
          <w:szCs w:val="28"/>
        </w:rPr>
        <w:t>будет привлекать</w:t>
      </w:r>
      <w:r w:rsidRPr="00230539">
        <w:rPr>
          <w:sz w:val="28"/>
          <w:szCs w:val="28"/>
        </w:rPr>
        <w:t xml:space="preserve"> для </w:t>
      </w:r>
      <w:r w:rsidR="00C52E00" w:rsidRPr="00230539">
        <w:rPr>
          <w:sz w:val="28"/>
          <w:szCs w:val="28"/>
        </w:rPr>
        <w:t xml:space="preserve">проведения </w:t>
      </w:r>
      <w:r w:rsidRPr="00230539">
        <w:rPr>
          <w:sz w:val="28"/>
          <w:szCs w:val="28"/>
        </w:rPr>
        <w:t>школьных спортивных лиг специалистов республиканских спортивных школ</w:t>
      </w:r>
      <w:r w:rsidR="00C52E00" w:rsidRPr="00230539">
        <w:rPr>
          <w:sz w:val="28"/>
          <w:szCs w:val="28"/>
        </w:rPr>
        <w:t>, приоритетом для таких соревнований являются</w:t>
      </w:r>
      <w:r w:rsidRPr="00230539">
        <w:rPr>
          <w:sz w:val="28"/>
          <w:szCs w:val="28"/>
        </w:rPr>
        <w:t xml:space="preserve"> игровы</w:t>
      </w:r>
      <w:r w:rsidR="00C52E00" w:rsidRPr="00230539">
        <w:rPr>
          <w:sz w:val="28"/>
          <w:szCs w:val="28"/>
        </w:rPr>
        <w:t>е</w:t>
      </w:r>
      <w:r w:rsidRPr="00230539">
        <w:rPr>
          <w:sz w:val="28"/>
          <w:szCs w:val="28"/>
        </w:rPr>
        <w:t xml:space="preserve"> вид</w:t>
      </w:r>
      <w:r w:rsidR="00C52E00" w:rsidRPr="00230539">
        <w:rPr>
          <w:sz w:val="28"/>
          <w:szCs w:val="28"/>
        </w:rPr>
        <w:t>ы</w:t>
      </w:r>
      <w:r w:rsidRPr="00230539">
        <w:rPr>
          <w:sz w:val="28"/>
          <w:szCs w:val="28"/>
        </w:rPr>
        <w:t xml:space="preserve"> спорта. </w:t>
      </w:r>
      <w:r w:rsidR="00BB7715">
        <w:rPr>
          <w:sz w:val="28"/>
          <w:szCs w:val="28"/>
        </w:rPr>
        <w:t>Та</w:t>
      </w:r>
      <w:r w:rsidR="00AB5D4B">
        <w:rPr>
          <w:sz w:val="28"/>
          <w:szCs w:val="28"/>
        </w:rPr>
        <w:t>к</w:t>
      </w:r>
      <w:r w:rsidR="00BB7715">
        <w:rPr>
          <w:sz w:val="28"/>
          <w:szCs w:val="28"/>
        </w:rPr>
        <w:t xml:space="preserve"> как и</w:t>
      </w:r>
      <w:r w:rsidRPr="00230539">
        <w:rPr>
          <w:sz w:val="28"/>
          <w:szCs w:val="28"/>
        </w:rPr>
        <w:t xml:space="preserve">гровые виды спорта наиболее подходят под формат </w:t>
      </w:r>
      <w:r w:rsidR="001B149C" w:rsidRPr="00230539">
        <w:rPr>
          <w:sz w:val="28"/>
          <w:szCs w:val="28"/>
        </w:rPr>
        <w:t xml:space="preserve">школьных </w:t>
      </w:r>
      <w:r w:rsidRPr="00230539">
        <w:rPr>
          <w:sz w:val="28"/>
          <w:szCs w:val="28"/>
        </w:rPr>
        <w:t xml:space="preserve">спортивных лиг, таким образом, </w:t>
      </w:r>
      <w:r w:rsidR="00BB7715">
        <w:rPr>
          <w:sz w:val="28"/>
          <w:szCs w:val="28"/>
        </w:rPr>
        <w:t>планируется создание</w:t>
      </w:r>
      <w:r w:rsidRPr="00230539">
        <w:rPr>
          <w:sz w:val="28"/>
          <w:szCs w:val="28"/>
        </w:rPr>
        <w:t xml:space="preserve"> спортивны</w:t>
      </w:r>
      <w:r w:rsidR="00BB7715">
        <w:rPr>
          <w:sz w:val="28"/>
          <w:szCs w:val="28"/>
        </w:rPr>
        <w:t>х</w:t>
      </w:r>
      <w:r w:rsidRPr="00230539">
        <w:rPr>
          <w:sz w:val="28"/>
          <w:szCs w:val="28"/>
        </w:rPr>
        <w:t xml:space="preserve"> лиг по видам спорта: баскетбол, футбол, гандбол, волейбол</w:t>
      </w:r>
      <w:r w:rsidR="00BB7715">
        <w:rPr>
          <w:sz w:val="28"/>
          <w:szCs w:val="28"/>
        </w:rPr>
        <w:t>, что позволит</w:t>
      </w:r>
      <w:r w:rsidRPr="00230539">
        <w:rPr>
          <w:sz w:val="28"/>
          <w:szCs w:val="28"/>
        </w:rPr>
        <w:t xml:space="preserve"> обеспечить отбор спортсменов в спортивные школы. Финансовое обеспечение таких клубов будет осуществляться за счет бюджетов Министерством образования и науки и Министерства физической культуры и спорта Карачаево-Черкесской Республики.</w:t>
      </w:r>
    </w:p>
    <w:p w:rsidR="000754E3" w:rsidRPr="00AB5D4B" w:rsidRDefault="000754E3" w:rsidP="00230539">
      <w:pPr>
        <w:tabs>
          <w:tab w:val="left" w:pos="822"/>
        </w:tabs>
        <w:contextualSpacing/>
        <w:jc w:val="both"/>
        <w:rPr>
          <w:sz w:val="16"/>
          <w:szCs w:val="16"/>
        </w:rPr>
      </w:pPr>
      <w:r w:rsidRPr="00230539">
        <w:rPr>
          <w:sz w:val="28"/>
          <w:szCs w:val="28"/>
        </w:rPr>
        <w:tab/>
      </w:r>
    </w:p>
    <w:p w:rsidR="000754E3" w:rsidRPr="00230539" w:rsidRDefault="000754E3" w:rsidP="00230539">
      <w:pPr>
        <w:pStyle w:val="a5"/>
        <w:widowControl w:val="0"/>
        <w:numPr>
          <w:ilvl w:val="0"/>
          <w:numId w:val="6"/>
        </w:numPr>
        <w:tabs>
          <w:tab w:val="left" w:pos="1102"/>
        </w:tabs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230539">
        <w:rPr>
          <w:b/>
          <w:sz w:val="28"/>
          <w:szCs w:val="28"/>
        </w:rPr>
        <w:t>Цели</w:t>
      </w:r>
      <w:r w:rsidRPr="00230539">
        <w:rPr>
          <w:b/>
          <w:spacing w:val="-2"/>
          <w:sz w:val="28"/>
          <w:szCs w:val="28"/>
        </w:rPr>
        <w:t xml:space="preserve"> </w:t>
      </w:r>
      <w:r w:rsidRPr="00230539">
        <w:rPr>
          <w:b/>
          <w:sz w:val="28"/>
          <w:szCs w:val="28"/>
        </w:rPr>
        <w:t>и</w:t>
      </w:r>
      <w:r w:rsidRPr="00230539">
        <w:rPr>
          <w:b/>
          <w:spacing w:val="-2"/>
          <w:sz w:val="28"/>
          <w:szCs w:val="28"/>
        </w:rPr>
        <w:t xml:space="preserve"> </w:t>
      </w:r>
      <w:r w:rsidRPr="00230539">
        <w:rPr>
          <w:b/>
          <w:sz w:val="28"/>
          <w:szCs w:val="28"/>
        </w:rPr>
        <w:t>задачи</w:t>
      </w:r>
      <w:r w:rsidRPr="00230539">
        <w:rPr>
          <w:b/>
          <w:spacing w:val="-2"/>
          <w:sz w:val="28"/>
          <w:szCs w:val="28"/>
        </w:rPr>
        <w:t xml:space="preserve"> </w:t>
      </w:r>
      <w:r w:rsidRPr="00230539">
        <w:rPr>
          <w:b/>
          <w:sz w:val="28"/>
          <w:szCs w:val="28"/>
        </w:rPr>
        <w:t>Программы.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Целями развития детско-юношеского спорта являются: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- обеспечение прав детей на физическое развитие и физическое воспитание, формирование и укрепление их здоровья, личностное самоопределение и самореализацию посредством создания подрастающему поколению доступных условий для занятий спортом;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- расширение возможностей для удовлетворения интересов детей и их семей в сфере детско-юношеского спорта, создание у них мотивации к ведению здорового образа жизни и обеспечение вовлечения в систематические занятия спортом не менее 90 процентов детей; </w:t>
      </w:r>
    </w:p>
    <w:p w:rsidR="001B149C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- создание надежного фундамента для повышения эффективности подготовки спортивного резерва. Целевые показатели реализации </w:t>
      </w:r>
      <w:r w:rsidR="001B149C" w:rsidRPr="00230539">
        <w:t>Программы</w:t>
      </w:r>
      <w:r w:rsidRPr="00230539">
        <w:t xml:space="preserve"> приведены в приложении</w:t>
      </w:r>
      <w:r w:rsidR="003F7D83">
        <w:t xml:space="preserve"> к Программе</w:t>
      </w:r>
      <w:r w:rsidRPr="00230539">
        <w:t xml:space="preserve">.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lastRenderedPageBreak/>
        <w:t xml:space="preserve">Для достижения целей развития детско-юношеского спорта необходимо решить следующие задачи:  </w:t>
      </w:r>
    </w:p>
    <w:p w:rsidR="000754E3" w:rsidRPr="00230539" w:rsidRDefault="000754E3" w:rsidP="00230539">
      <w:pPr>
        <w:pStyle w:val="ab"/>
        <w:contextualSpacing/>
        <w:jc w:val="both"/>
      </w:pPr>
      <w:r w:rsidRPr="00230539">
        <w:t xml:space="preserve"> </w:t>
      </w:r>
      <w:r w:rsidRPr="00230539">
        <w:tab/>
        <w:t xml:space="preserve">создание единого физкультурно-спортивного образовательного пространства для раскрытия потенциала детей;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создание условий для обеспечения соответствия личностных интересов детей с учетом уровня их физического развития, физической подготовленности, особенностей здоровья и доступных возможностей для занятий спортом, удовлетворяющих запросам детей на двигательную активность, соответствующих жизненным циклам современного человека; 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- совершенствование статистических и иных видов отчетно-учетных показателей детско-юношеского спорта;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- разработка и внедрение цифровых технологий в практику детско-юношеского спорта;  </w:t>
      </w:r>
    </w:p>
    <w:p w:rsidR="000754E3" w:rsidRPr="00230539" w:rsidRDefault="000754E3" w:rsidP="00230539">
      <w:pPr>
        <w:pStyle w:val="ab"/>
        <w:contextualSpacing/>
        <w:jc w:val="both"/>
      </w:pPr>
      <w:r w:rsidRPr="00230539">
        <w:t xml:space="preserve"> </w:t>
      </w:r>
      <w:r w:rsidRPr="00230539">
        <w:tab/>
        <w:t xml:space="preserve">- повышение вариативности, качества и доступности занятий спортом для каждого, в том числе детей с ограниченными возможностями здоровья и детей-инвалидов, особенно в системе образования;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- обновление содержания образовательных программ в области физической культуры и спорта в соответствии с интересами детей, потребностями семьи, общества и государства;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- обеспечение условий для доступа детей к современным знаниям и технологиям в сфере детско-юношеского спорта, а также к современной спортивной инфраструктуре;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- развитие инфраструктуры детско-юношеского спорта за счет государственной поддержки и обеспечения инвестиционной привлекательности;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- создание механизмов финансовой поддержки участия детей в физкультурных и спортивных мероприятиях, независимо от места проживания, состояния здоровья, социально-экономического положения семьи, ведомственной подчиненности организаций, осуществляющих деятельность в области детско-юношеского спорта;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- формирование эффективной межведомственной системы управления развитием детско-юношеского спорта, а также создание условий для участия семьи и общественности в таком управлении;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- создание условий для полноценного кадрового обеспечения системы детско-юношеского спорта;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- совершенствование системы спортивных соревнований в системе детско-юношеского спорта, в том числе среди детей-инвалидов и детей с ограниченными возможностями здоровья; 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>- создание условий для духовно-нравственного и патриотического воспитания юных спортсменов, их гражданской идентичности.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</w:p>
    <w:p w:rsidR="000754E3" w:rsidRPr="00230539" w:rsidRDefault="000754E3" w:rsidP="00230539">
      <w:pPr>
        <w:pStyle w:val="a5"/>
        <w:widowControl w:val="0"/>
        <w:numPr>
          <w:ilvl w:val="0"/>
          <w:numId w:val="6"/>
        </w:numPr>
        <w:tabs>
          <w:tab w:val="left" w:pos="1102"/>
        </w:tabs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230539">
        <w:rPr>
          <w:b/>
          <w:sz w:val="28"/>
          <w:szCs w:val="28"/>
        </w:rPr>
        <w:t>Сроки</w:t>
      </w:r>
      <w:r w:rsidRPr="00230539">
        <w:rPr>
          <w:b/>
          <w:spacing w:val="-3"/>
          <w:sz w:val="28"/>
          <w:szCs w:val="28"/>
        </w:rPr>
        <w:t xml:space="preserve"> </w:t>
      </w:r>
      <w:r w:rsidRPr="00230539">
        <w:rPr>
          <w:b/>
          <w:sz w:val="28"/>
          <w:szCs w:val="28"/>
        </w:rPr>
        <w:t>и</w:t>
      </w:r>
      <w:r w:rsidRPr="00230539">
        <w:rPr>
          <w:b/>
          <w:spacing w:val="-3"/>
          <w:sz w:val="28"/>
          <w:szCs w:val="28"/>
        </w:rPr>
        <w:t xml:space="preserve"> </w:t>
      </w:r>
      <w:r w:rsidRPr="00230539">
        <w:rPr>
          <w:b/>
          <w:sz w:val="28"/>
          <w:szCs w:val="28"/>
        </w:rPr>
        <w:t>этапы</w:t>
      </w:r>
      <w:r w:rsidRPr="00230539">
        <w:rPr>
          <w:b/>
          <w:spacing w:val="-5"/>
          <w:sz w:val="28"/>
          <w:szCs w:val="28"/>
        </w:rPr>
        <w:t xml:space="preserve"> </w:t>
      </w:r>
      <w:r w:rsidRPr="00230539">
        <w:rPr>
          <w:b/>
          <w:sz w:val="28"/>
          <w:szCs w:val="28"/>
        </w:rPr>
        <w:t>реализации</w:t>
      </w:r>
      <w:r w:rsidRPr="00230539">
        <w:rPr>
          <w:b/>
          <w:spacing w:val="-2"/>
          <w:sz w:val="28"/>
          <w:szCs w:val="28"/>
        </w:rPr>
        <w:t xml:space="preserve"> </w:t>
      </w:r>
      <w:r w:rsidRPr="00230539">
        <w:rPr>
          <w:b/>
          <w:sz w:val="28"/>
          <w:szCs w:val="28"/>
        </w:rPr>
        <w:t>Программы.</w:t>
      </w:r>
    </w:p>
    <w:p w:rsidR="000754E3" w:rsidRPr="00230539" w:rsidRDefault="000754E3" w:rsidP="00230539">
      <w:pPr>
        <w:pStyle w:val="a5"/>
        <w:tabs>
          <w:tab w:val="left" w:pos="752"/>
        </w:tabs>
        <w:ind w:left="0"/>
        <w:rPr>
          <w:b/>
          <w:sz w:val="28"/>
          <w:szCs w:val="28"/>
        </w:rPr>
      </w:pP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Реализация </w:t>
      </w:r>
      <w:r w:rsidR="001B149C" w:rsidRPr="00230539">
        <w:t>Программы</w:t>
      </w:r>
      <w:r w:rsidRPr="00230539">
        <w:t xml:space="preserve"> будет осуществляться в 2 этапа: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I этап - 2022 - 2024 годы;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lastRenderedPageBreak/>
        <w:t xml:space="preserve">II этап - 2025 - 2030 годы.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На I этапе реализации </w:t>
      </w:r>
      <w:r w:rsidR="001B149C" w:rsidRPr="00230539">
        <w:t>Программы</w:t>
      </w:r>
      <w:r w:rsidRPr="00230539">
        <w:t xml:space="preserve"> планируется обеспечить: </w:t>
      </w:r>
    </w:p>
    <w:p w:rsidR="000754E3" w:rsidRPr="00230539" w:rsidRDefault="000754E3" w:rsidP="003F7D83">
      <w:pPr>
        <w:pStyle w:val="ab"/>
        <w:ind w:firstLine="720"/>
        <w:contextualSpacing/>
        <w:jc w:val="both"/>
      </w:pPr>
      <w:proofErr w:type="gramStart"/>
      <w:r w:rsidRPr="00230539">
        <w:t>- реализацию положений Федерального закона от 30</w:t>
      </w:r>
      <w:r w:rsidR="001B149C" w:rsidRPr="00230539">
        <w:t>.04.</w:t>
      </w:r>
      <w:r w:rsidRPr="00230539">
        <w:t>2021 №</w:t>
      </w:r>
      <w:r w:rsidR="003F7D83">
        <w:t xml:space="preserve"> </w:t>
      </w:r>
      <w:r w:rsidRPr="00230539">
        <w:t>127-ФЗ</w:t>
      </w:r>
      <w:r w:rsidR="008866F8">
        <w:t xml:space="preserve"> </w:t>
      </w:r>
      <w:r w:rsidR="008866F8" w:rsidRPr="008866F8">
        <w:t>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  <w:r w:rsidRPr="00230539">
        <w:t xml:space="preserve"> и создание единого физкультурно-спортивного образовательного пространства, объединяющего всех детей, занимающихся спортом на базе ра</w:t>
      </w:r>
      <w:bookmarkStart w:id="0" w:name="_GoBack"/>
      <w:bookmarkEnd w:id="0"/>
      <w:r w:rsidRPr="00230539">
        <w:t xml:space="preserve">зличных организаций, независимо от их ведомственной подчиненности и организационно-правовой формы; </w:t>
      </w:r>
      <w:proofErr w:type="gramEnd"/>
    </w:p>
    <w:p w:rsidR="000754E3" w:rsidRPr="00230539" w:rsidRDefault="000754E3" w:rsidP="003F7D83">
      <w:pPr>
        <w:pStyle w:val="ab"/>
        <w:ind w:firstLine="720"/>
        <w:contextualSpacing/>
        <w:jc w:val="both"/>
      </w:pPr>
      <w:r w:rsidRPr="00230539">
        <w:t xml:space="preserve">- внедрение единой цифровой информационной системы учета детей, систематически занимающихся спортом, включающей данные медицинского наблюдения за такими детьми, их сквозную идентификацию, а также мониторинг деятельности организаций, осуществляющих развитие детско-юношеского спорта.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На II этапе реализации </w:t>
      </w:r>
      <w:r w:rsidR="001B149C" w:rsidRPr="00230539">
        <w:t>Программы</w:t>
      </w:r>
      <w:r w:rsidRPr="00230539">
        <w:t xml:space="preserve"> планируется продолжить плановую работу по ее реализации.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proofErr w:type="gramStart"/>
      <w:r w:rsidRPr="00230539">
        <w:t>Начиная с 2022 года Министерством физической культуры и спорта Карачаево-Черкесской Республики и Министерством образования и науки Карачаево-Черкесской Республики  буд</w:t>
      </w:r>
      <w:r w:rsidR="001B149C" w:rsidRPr="00230539">
        <w:t>е</w:t>
      </w:r>
      <w:r w:rsidRPr="00230539">
        <w:t>т проводиться постоянный мониторинг</w:t>
      </w:r>
      <w:proofErr w:type="gramEnd"/>
      <w:r w:rsidRPr="00230539">
        <w:t xml:space="preserve"> реализации программы и оценки ее эффективности, степени до</w:t>
      </w:r>
      <w:r w:rsidR="001B149C" w:rsidRPr="00230539">
        <w:t xml:space="preserve">стижения ожидаемых результатов, </w:t>
      </w:r>
      <w:r w:rsidRPr="00230539">
        <w:t>с представлением сводного ежегодного отчета в Правительство Российской Федерации, Администрацию Президента Российской Федерации, Обществен</w:t>
      </w:r>
      <w:r w:rsidR="001B149C" w:rsidRPr="00230539">
        <w:t>ную палату Российской Федерации</w:t>
      </w:r>
      <w:r w:rsidRPr="00230539">
        <w:t xml:space="preserve">.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proofErr w:type="gramStart"/>
      <w:r w:rsidRPr="00230539">
        <w:t xml:space="preserve">Министерство образования и науки Карачаево-Черкесской Республики координирует мероприятия по развитию детско-юношеского спорта в дошкольных образовательных организациях и общеобразовательных организациях (в том числе по реализации такими организациями дополнительных общеобразовательных </w:t>
      </w:r>
      <w:r w:rsidR="001B149C" w:rsidRPr="00230539">
        <w:t>П</w:t>
      </w:r>
      <w:r w:rsidRPr="00230539">
        <w:t>рограмм в области физической культуры и спорта, а также по развитию школьного спорта, включая организацию массовых спортивных соревнований школьными спортивными клубами и лигами), организациях дополнительного образования, находящихся в ведомственной подчиненности органов исполнительной</w:t>
      </w:r>
      <w:proofErr w:type="gramEnd"/>
      <w:r w:rsidRPr="00230539">
        <w:t xml:space="preserve"> власти в сфере образования, включая спортивные школы.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proofErr w:type="gramStart"/>
      <w:r w:rsidRPr="00230539">
        <w:t>Министерство физической культуры и спорта Карачаево-Черкесской Республики координирует мероприятия по развитию детско-юношеского спорта в организациях дополнительного образования (спортивных школах, находящихся в ведомственной подчиненности органов исполнительной власти в области физической культуры и спорта), физкультурно-спортивных и иных организациях, не являющихся образовательными, по месту жительства, работы и отдыха граждан, в том числе по отбору спортивно одаренных детей и их спортивной ориентации, подготовке спортивного</w:t>
      </w:r>
      <w:proofErr w:type="gramEnd"/>
      <w:r w:rsidRPr="00230539">
        <w:t xml:space="preserve"> резерва в целом.</w:t>
      </w:r>
    </w:p>
    <w:p w:rsidR="000754E3" w:rsidRDefault="000754E3" w:rsidP="00230539">
      <w:pPr>
        <w:pStyle w:val="ab"/>
        <w:contextualSpacing/>
        <w:jc w:val="both"/>
      </w:pPr>
    </w:p>
    <w:p w:rsidR="000754E3" w:rsidRPr="00230539" w:rsidRDefault="000754E3" w:rsidP="00230539">
      <w:pPr>
        <w:pStyle w:val="a5"/>
        <w:widowControl w:val="0"/>
        <w:numPr>
          <w:ilvl w:val="0"/>
          <w:numId w:val="6"/>
        </w:numPr>
        <w:tabs>
          <w:tab w:val="left" w:pos="752"/>
        </w:tabs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230539">
        <w:rPr>
          <w:b/>
          <w:sz w:val="28"/>
          <w:szCs w:val="28"/>
        </w:rPr>
        <w:lastRenderedPageBreak/>
        <w:t>Механизмы</w:t>
      </w:r>
      <w:r w:rsidRPr="00230539">
        <w:rPr>
          <w:b/>
          <w:spacing w:val="-7"/>
          <w:sz w:val="28"/>
          <w:szCs w:val="28"/>
        </w:rPr>
        <w:t xml:space="preserve"> </w:t>
      </w:r>
      <w:r w:rsidRPr="00230539">
        <w:rPr>
          <w:b/>
          <w:sz w:val="28"/>
          <w:szCs w:val="28"/>
        </w:rPr>
        <w:t>реализации</w:t>
      </w:r>
      <w:r w:rsidRPr="00230539">
        <w:rPr>
          <w:b/>
          <w:spacing w:val="-3"/>
          <w:sz w:val="28"/>
          <w:szCs w:val="28"/>
        </w:rPr>
        <w:t xml:space="preserve"> </w:t>
      </w:r>
      <w:r w:rsidRPr="00230539">
        <w:rPr>
          <w:b/>
          <w:sz w:val="28"/>
          <w:szCs w:val="28"/>
        </w:rPr>
        <w:t>Программы.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>Реализация программы  предполагает  мероприятия, направленные:</w:t>
      </w:r>
    </w:p>
    <w:p w:rsidR="000754E3" w:rsidRPr="00230539" w:rsidRDefault="000754E3" w:rsidP="00230539">
      <w:pPr>
        <w:pStyle w:val="ab"/>
        <w:contextualSpacing/>
        <w:jc w:val="both"/>
      </w:pPr>
      <w:r w:rsidRPr="00230539">
        <w:t xml:space="preserve"> </w:t>
      </w:r>
      <w:r w:rsidRPr="00230539">
        <w:tab/>
      </w:r>
      <w:r w:rsidR="001B149C" w:rsidRPr="00230539">
        <w:t xml:space="preserve">- </w:t>
      </w:r>
      <w:r w:rsidRPr="00230539">
        <w:t>на совершенствование нормативного правового обеспечения детско-юношеского</w:t>
      </w:r>
      <w:r w:rsidR="003F7D83">
        <w:t xml:space="preserve"> спорта</w:t>
      </w:r>
      <w:r w:rsidRPr="00230539">
        <w:t>, принятие необходимых изменений и дополнений в нормативные правовые акты и Законы Карачаево-Черкесской Республик</w:t>
      </w:r>
      <w:r w:rsidR="001B149C" w:rsidRPr="00230539">
        <w:t>и</w:t>
      </w:r>
      <w:r w:rsidRPr="00230539">
        <w:t>;</w:t>
      </w:r>
    </w:p>
    <w:p w:rsidR="000754E3" w:rsidRPr="00230539" w:rsidRDefault="001B149C" w:rsidP="00230539">
      <w:pPr>
        <w:pStyle w:val="ab"/>
        <w:ind w:firstLine="720"/>
        <w:contextualSpacing/>
        <w:jc w:val="both"/>
      </w:pPr>
      <w:r w:rsidRPr="00230539">
        <w:t xml:space="preserve">- </w:t>
      </w:r>
      <w:r w:rsidR="000754E3" w:rsidRPr="00230539">
        <w:t>на совершенствование системы подготовки и переподготовки кадров для учреждений и организаций детско-юношеского  спорта;</w:t>
      </w:r>
    </w:p>
    <w:p w:rsidR="000754E3" w:rsidRPr="00230539" w:rsidRDefault="001B149C" w:rsidP="00230539">
      <w:pPr>
        <w:pStyle w:val="ab"/>
        <w:ind w:firstLine="720"/>
        <w:contextualSpacing/>
        <w:jc w:val="both"/>
      </w:pPr>
      <w:r w:rsidRPr="00230539">
        <w:t xml:space="preserve">- </w:t>
      </w:r>
      <w:r w:rsidR="000754E3" w:rsidRPr="00230539">
        <w:t>на совершенствование межведомственного взаимодействия по вопросам оказания медицинской помощи при занятиях физической культурой и массовым спортом.</w:t>
      </w:r>
    </w:p>
    <w:p w:rsidR="000754E3" w:rsidRPr="00230539" w:rsidRDefault="000754E3" w:rsidP="00230539">
      <w:pPr>
        <w:pStyle w:val="ab"/>
        <w:contextualSpacing/>
        <w:jc w:val="both"/>
      </w:pPr>
      <w:r w:rsidRPr="00230539">
        <w:t xml:space="preserve"> </w:t>
      </w:r>
      <w:r w:rsidRPr="00230539">
        <w:tab/>
        <w:t xml:space="preserve">Реализация  </w:t>
      </w:r>
      <w:r w:rsidR="001B149C" w:rsidRPr="00230539">
        <w:t>П</w:t>
      </w:r>
      <w:r w:rsidRPr="00230539">
        <w:t>рограммы будет осуществлена Министерством физической культуры и спорта Карачаево-Черкесской Республики,   Министерством образования и науки Карачаево-Черкесской Республики совместно с заинтересованными исполнительными органами государственной власти, а также совместно с органами местного самоуправления.</w:t>
      </w:r>
    </w:p>
    <w:p w:rsidR="000754E3" w:rsidRPr="00230539" w:rsidRDefault="000754E3" w:rsidP="00230539">
      <w:pPr>
        <w:pStyle w:val="ab"/>
        <w:contextualSpacing/>
        <w:jc w:val="both"/>
      </w:pPr>
    </w:p>
    <w:p w:rsidR="000754E3" w:rsidRDefault="000754E3" w:rsidP="00230539">
      <w:pPr>
        <w:pStyle w:val="a5"/>
        <w:widowControl w:val="0"/>
        <w:numPr>
          <w:ilvl w:val="0"/>
          <w:numId w:val="6"/>
        </w:numPr>
        <w:tabs>
          <w:tab w:val="left" w:pos="752"/>
        </w:tabs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230539">
        <w:rPr>
          <w:b/>
          <w:sz w:val="28"/>
          <w:szCs w:val="28"/>
        </w:rPr>
        <w:t>Обоснование</w:t>
      </w:r>
      <w:r w:rsidRPr="00230539">
        <w:rPr>
          <w:b/>
          <w:spacing w:val="-9"/>
          <w:sz w:val="28"/>
          <w:szCs w:val="28"/>
        </w:rPr>
        <w:t xml:space="preserve"> </w:t>
      </w:r>
      <w:r w:rsidRPr="00230539">
        <w:rPr>
          <w:b/>
          <w:sz w:val="28"/>
          <w:szCs w:val="28"/>
        </w:rPr>
        <w:t>ресурсного</w:t>
      </w:r>
      <w:r w:rsidRPr="00230539">
        <w:rPr>
          <w:b/>
          <w:spacing w:val="-5"/>
          <w:sz w:val="28"/>
          <w:szCs w:val="28"/>
        </w:rPr>
        <w:t xml:space="preserve"> </w:t>
      </w:r>
      <w:r w:rsidRPr="00230539">
        <w:rPr>
          <w:b/>
          <w:sz w:val="28"/>
          <w:szCs w:val="28"/>
        </w:rPr>
        <w:t>обеспечения.</w:t>
      </w:r>
    </w:p>
    <w:p w:rsidR="0046396B" w:rsidRPr="00230539" w:rsidRDefault="0046396B" w:rsidP="0046396B">
      <w:pPr>
        <w:pStyle w:val="ab"/>
        <w:ind w:firstLine="720"/>
        <w:contextualSpacing/>
        <w:jc w:val="both"/>
      </w:pPr>
      <w:r w:rsidRPr="00230539">
        <w:t xml:space="preserve">Финансовое обеспечение реализации Программы предусматривается за счет средств федерального бюджета, бюджета Карачаево-Черкесской Республики, бюджетов муниципальных образований Карачаево-Черкесской Республики, а также внебюджетных источников финансирования (в том числе в рамках государственно-частного партнерства). </w:t>
      </w:r>
    </w:p>
    <w:p w:rsidR="0046396B" w:rsidRPr="00230539" w:rsidRDefault="0046396B" w:rsidP="0046396B">
      <w:pPr>
        <w:pStyle w:val="ab"/>
        <w:contextualSpacing/>
        <w:jc w:val="both"/>
      </w:pPr>
      <w:r w:rsidRPr="00230539">
        <w:t xml:space="preserve"> </w:t>
      </w:r>
      <w:r w:rsidRPr="00230539">
        <w:tab/>
        <w:t xml:space="preserve">Государственная поддержка может также осуществляться путем предоставления субсидий бюджету Карачаево-Черкесской Республики на строительство, реконструкцию и капитальный ремонт региональных и муниципальных спортивных объектов. </w:t>
      </w:r>
    </w:p>
    <w:p w:rsidR="00C534B8" w:rsidRDefault="0046396B" w:rsidP="0046396B">
      <w:pPr>
        <w:pStyle w:val="ab"/>
        <w:ind w:firstLine="720"/>
        <w:contextualSpacing/>
        <w:jc w:val="both"/>
      </w:pPr>
      <w:r w:rsidRPr="00230539">
        <w:t xml:space="preserve">Для финансирования мероприятий по реализации </w:t>
      </w:r>
      <w:r>
        <w:t>I этапа П</w:t>
      </w:r>
      <w:r w:rsidRPr="00230539">
        <w:t>рограммы</w:t>
      </w:r>
      <w:r w:rsidR="00C534B8" w:rsidRPr="00C534B8">
        <w:t xml:space="preserve"> </w:t>
      </w:r>
      <w:proofErr w:type="gramStart"/>
      <w:r w:rsidR="00C534B8">
        <w:t>согласно приложения</w:t>
      </w:r>
      <w:proofErr w:type="gramEnd"/>
      <w:r w:rsidR="00C534B8">
        <w:t xml:space="preserve"> № 2</w:t>
      </w:r>
      <w:r w:rsidRPr="00230539">
        <w:t xml:space="preserve"> необходимо выделение дополнительных средств</w:t>
      </w:r>
      <w:r w:rsidR="00C534B8">
        <w:t>:</w:t>
      </w:r>
    </w:p>
    <w:p w:rsidR="00C534B8" w:rsidRDefault="00C534B8" w:rsidP="0046396B">
      <w:pPr>
        <w:pStyle w:val="ab"/>
        <w:ind w:firstLine="720"/>
        <w:contextualSpacing/>
        <w:jc w:val="both"/>
      </w:pPr>
      <w:r>
        <w:t xml:space="preserve">- в 2023году </w:t>
      </w:r>
      <w:r w:rsidR="0046396B" w:rsidRPr="00230539">
        <w:t xml:space="preserve">в размере </w:t>
      </w:r>
      <w:r w:rsidR="0046396B">
        <w:t xml:space="preserve"> </w:t>
      </w:r>
      <w:r>
        <w:t>36 639,66</w:t>
      </w:r>
      <w:r w:rsidR="0046396B">
        <w:t xml:space="preserve"> </w:t>
      </w:r>
      <w:proofErr w:type="spellStart"/>
      <w:r w:rsidR="0046396B" w:rsidRPr="00230539">
        <w:t>тыс</w:t>
      </w:r>
      <w:proofErr w:type="gramStart"/>
      <w:r w:rsidR="0046396B" w:rsidRPr="00230539">
        <w:t>.р</w:t>
      </w:r>
      <w:proofErr w:type="gramEnd"/>
      <w:r w:rsidR="0046396B" w:rsidRPr="00230539">
        <w:t>уб</w:t>
      </w:r>
      <w:proofErr w:type="spellEnd"/>
      <w:r>
        <w:t>.</w:t>
      </w:r>
      <w:r w:rsidR="004B5680">
        <w:t xml:space="preserve"> (в </w:t>
      </w:r>
      <w:proofErr w:type="spellStart"/>
      <w:r w:rsidR="004B5680">
        <w:t>т.ч</w:t>
      </w:r>
      <w:proofErr w:type="spellEnd"/>
      <w:r w:rsidR="004B5680">
        <w:t xml:space="preserve">. из республиканского бюджета ежегодно– </w:t>
      </w:r>
      <w:r>
        <w:t>12 792,54</w:t>
      </w:r>
      <w:r w:rsidR="004B5680">
        <w:t xml:space="preserve"> </w:t>
      </w:r>
      <w:proofErr w:type="spellStart"/>
      <w:r w:rsidR="004B5680">
        <w:t>тыс.руб</w:t>
      </w:r>
      <w:proofErr w:type="spellEnd"/>
      <w:r>
        <w:t>.</w:t>
      </w:r>
      <w:r w:rsidR="004B5680">
        <w:t>)</w:t>
      </w:r>
      <w:r>
        <w:t>;</w:t>
      </w:r>
    </w:p>
    <w:p w:rsidR="00C534B8" w:rsidRDefault="00C534B8" w:rsidP="0046396B">
      <w:pPr>
        <w:pStyle w:val="ab"/>
        <w:ind w:firstLine="720"/>
        <w:contextualSpacing/>
        <w:jc w:val="both"/>
      </w:pPr>
      <w:r>
        <w:t xml:space="preserve">- в 2024 году в размере 45 449,75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46396B" w:rsidRPr="00230539">
        <w:t xml:space="preserve"> </w:t>
      </w:r>
      <w:r>
        <w:t xml:space="preserve">(в </w:t>
      </w:r>
      <w:proofErr w:type="spellStart"/>
      <w:r>
        <w:t>т.ч</w:t>
      </w:r>
      <w:proofErr w:type="spellEnd"/>
      <w:r>
        <w:t xml:space="preserve">. из республиканского бюджета ежегодно– 15 860,02 </w:t>
      </w:r>
      <w:proofErr w:type="spellStart"/>
      <w:r>
        <w:t>тыс.руб</w:t>
      </w:r>
      <w:proofErr w:type="spellEnd"/>
      <w:r>
        <w:t>.)</w:t>
      </w:r>
    </w:p>
    <w:p w:rsidR="00872824" w:rsidRDefault="00C534B8" w:rsidP="00872824">
      <w:pPr>
        <w:pStyle w:val="ab"/>
        <w:ind w:firstLine="720"/>
        <w:contextualSpacing/>
        <w:jc w:val="both"/>
      </w:pPr>
      <w:r>
        <w:t xml:space="preserve">- в 2025 году в размере 55 477,17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230539">
        <w:t xml:space="preserve"> </w:t>
      </w:r>
      <w:r>
        <w:t xml:space="preserve">(в </w:t>
      </w:r>
      <w:proofErr w:type="spellStart"/>
      <w:r>
        <w:t>т.ч</w:t>
      </w:r>
      <w:proofErr w:type="spellEnd"/>
      <w:r>
        <w:t xml:space="preserve">. из республиканского бюджета ежегодно– 19 359,17 </w:t>
      </w:r>
      <w:proofErr w:type="spellStart"/>
      <w:r>
        <w:t>тыс.руб</w:t>
      </w:r>
      <w:proofErr w:type="spellEnd"/>
      <w:r>
        <w:t>.).</w:t>
      </w:r>
    </w:p>
    <w:p w:rsidR="00872824" w:rsidRDefault="00872824" w:rsidP="00872824">
      <w:pPr>
        <w:pStyle w:val="ab"/>
        <w:ind w:firstLine="720"/>
        <w:contextualSpacing/>
        <w:jc w:val="both"/>
      </w:pPr>
    </w:p>
    <w:p w:rsidR="000754E3" w:rsidRDefault="00C534B8" w:rsidP="00610A9D">
      <w:pPr>
        <w:pStyle w:val="ab"/>
        <w:ind w:firstLine="720"/>
        <w:contextualSpacing/>
        <w:jc w:val="center"/>
        <w:rPr>
          <w:b/>
        </w:rPr>
      </w:pPr>
      <w:r>
        <w:rPr>
          <w:b/>
        </w:rPr>
        <w:t xml:space="preserve">8. </w:t>
      </w:r>
      <w:r w:rsidR="000754E3" w:rsidRPr="00230539">
        <w:rPr>
          <w:b/>
        </w:rPr>
        <w:t>Организация</w:t>
      </w:r>
      <w:r w:rsidR="000754E3" w:rsidRPr="00230539">
        <w:rPr>
          <w:b/>
          <w:spacing w:val="-6"/>
        </w:rPr>
        <w:t xml:space="preserve"> </w:t>
      </w:r>
      <w:r w:rsidR="000754E3" w:rsidRPr="00230539">
        <w:rPr>
          <w:b/>
        </w:rPr>
        <w:t>управления</w:t>
      </w:r>
      <w:r w:rsidR="000754E3" w:rsidRPr="00230539">
        <w:rPr>
          <w:b/>
          <w:spacing w:val="-4"/>
        </w:rPr>
        <w:t xml:space="preserve"> </w:t>
      </w:r>
      <w:r w:rsidR="003200DB" w:rsidRPr="00230539">
        <w:rPr>
          <w:b/>
        </w:rPr>
        <w:t>П</w:t>
      </w:r>
      <w:r w:rsidR="000754E3" w:rsidRPr="00230539">
        <w:rPr>
          <w:b/>
        </w:rPr>
        <w:t>рограммо</w:t>
      </w:r>
      <w:r w:rsidR="008866F8">
        <w:rPr>
          <w:b/>
        </w:rPr>
        <w:t>й.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proofErr w:type="gramStart"/>
      <w:r w:rsidRPr="00230539">
        <w:t>Основными направлениями и мероприятиями по развитию детско-юношеского спорта являются: реализация Федерального закона от 30</w:t>
      </w:r>
      <w:r w:rsidR="003200DB" w:rsidRPr="00230539">
        <w:t>.04.</w:t>
      </w:r>
      <w:r w:rsidRPr="00230539">
        <w:t>2021 № 127-ФЗ</w:t>
      </w:r>
      <w:r w:rsidR="008866F8">
        <w:t xml:space="preserve"> </w:t>
      </w:r>
      <w:r w:rsidR="008866F8" w:rsidRPr="008866F8">
        <w:t>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  <w:r w:rsidRPr="00230539">
        <w:t xml:space="preserve">, в том числе приведение </w:t>
      </w:r>
      <w:r w:rsidRPr="00230539">
        <w:lastRenderedPageBreak/>
        <w:t xml:space="preserve">в соответствие с ним правовых актов региональных органов исполнительной власти Карачаево-Черкесской Республики, а также законодательства Карачаево-Черкесской Республики; </w:t>
      </w:r>
      <w:proofErr w:type="gramEnd"/>
    </w:p>
    <w:p w:rsidR="000754E3" w:rsidRPr="00230539" w:rsidRDefault="000754E3" w:rsidP="00230539">
      <w:pPr>
        <w:pStyle w:val="ab"/>
        <w:ind w:firstLine="720"/>
        <w:contextualSpacing/>
        <w:jc w:val="both"/>
      </w:pPr>
      <w:proofErr w:type="gramStart"/>
      <w:r w:rsidRPr="00230539">
        <w:t>- внедрение единой цифровой информационной системы учета детей, систематически занимающихся спортом («Детско-юношеский спорт России»), на базе государственной информационной системы «Единая цифровая платформа «Физическая культура и спорт» для обеспечения централизованного сбора, хранения, обработки и актуализации сведений о деятельности организаций и объединений, функционирующих в системе детско-юношеского спорта, в том числе разработка и внедрение системы сквозной идентификации и учета таких детей, а также создание</w:t>
      </w:r>
      <w:proofErr w:type="gramEnd"/>
      <w:r w:rsidRPr="00230539">
        <w:t xml:space="preserve"> на базе такой информационной системы портала «Школьные спортивные лиги и клубы»; </w:t>
      </w:r>
    </w:p>
    <w:p w:rsidR="004F1E39" w:rsidRPr="00230539" w:rsidRDefault="000754E3" w:rsidP="00230539">
      <w:pPr>
        <w:pStyle w:val="ab"/>
        <w:ind w:firstLine="720"/>
        <w:contextualSpacing/>
        <w:jc w:val="both"/>
      </w:pPr>
      <w:r w:rsidRPr="00230539">
        <w:t>- обеспечение подготовки кадров с высшим образованием в области физической культуры и спорта с присвоением квалификации «Тренер по виду спорта. Преподаватель» и введение должностей «тренер</w:t>
      </w:r>
      <w:r w:rsidR="003200DB" w:rsidRPr="00230539">
        <w:t>-</w:t>
      </w:r>
      <w:r w:rsidRPr="00230539">
        <w:t xml:space="preserve">преподаватель» в штат всех организаций, реализующих дополнительные образовательные программы спортивной подготовки, как универсального специалиста, выполняющего воспитательную, образовательную и развивающую функции в едином физкультурно-спортивном образовательном пространстве, в том числе повышение профессионального уровня тренеров-преподавателей, социальной роли и статуса, а также совершенствование мер поддержки; </w:t>
      </w:r>
    </w:p>
    <w:p w:rsidR="000754E3" w:rsidRPr="00230539" w:rsidRDefault="004F1E39" w:rsidP="00230539">
      <w:pPr>
        <w:pStyle w:val="ab"/>
        <w:ind w:firstLine="720"/>
        <w:contextualSpacing/>
        <w:jc w:val="both"/>
      </w:pPr>
      <w:r w:rsidRPr="00230539">
        <w:t xml:space="preserve">- </w:t>
      </w:r>
      <w:r w:rsidR="000754E3" w:rsidRPr="00230539">
        <w:t>обеспечение проведения ежегодно, начиная с 202</w:t>
      </w:r>
      <w:r w:rsidR="008866F8">
        <w:t>3</w:t>
      </w:r>
      <w:r w:rsidR="000754E3" w:rsidRPr="00230539">
        <w:t xml:space="preserve"> года, </w:t>
      </w:r>
      <w:r w:rsidRPr="00230539">
        <w:t xml:space="preserve">отбора на </w:t>
      </w:r>
      <w:r w:rsidR="000754E3" w:rsidRPr="00230539">
        <w:t>Всероссийск</w:t>
      </w:r>
      <w:r w:rsidRPr="00230539">
        <w:t>ий</w:t>
      </w:r>
      <w:r w:rsidR="000754E3" w:rsidRPr="00230539">
        <w:t xml:space="preserve"> конкурс педагогического мастерства работников физкультурно-спортивного профиля;</w:t>
      </w:r>
    </w:p>
    <w:p w:rsidR="000754E3" w:rsidRPr="00230539" w:rsidRDefault="004F1E39" w:rsidP="00230539">
      <w:pPr>
        <w:pStyle w:val="ab"/>
        <w:contextualSpacing/>
        <w:jc w:val="both"/>
      </w:pPr>
      <w:r w:rsidRPr="00230539">
        <w:tab/>
      </w:r>
      <w:r w:rsidR="000754E3" w:rsidRPr="00230539">
        <w:t>- обеспечение системного использования  передового опыта реализации общероссийскими и региональными спортивными федерациями, профессиональными спортивными клубами программ и проектов по развитию детско-юношеского спорта;</w:t>
      </w:r>
    </w:p>
    <w:p w:rsidR="000754E3" w:rsidRPr="00230539" w:rsidRDefault="004F1E39" w:rsidP="00230539">
      <w:pPr>
        <w:pStyle w:val="ab"/>
        <w:contextualSpacing/>
        <w:jc w:val="both"/>
      </w:pPr>
      <w:r w:rsidRPr="00230539">
        <w:tab/>
      </w:r>
      <w:r w:rsidR="000754E3" w:rsidRPr="00230539">
        <w:t>-</w:t>
      </w:r>
      <w:r w:rsidRPr="00230539">
        <w:t xml:space="preserve"> </w:t>
      </w:r>
      <w:r w:rsidR="000754E3" w:rsidRPr="00230539">
        <w:t>установление целевого показателя, характеризующего минимальную долю расходов в общем объеме расходов</w:t>
      </w:r>
      <w:r w:rsidRPr="00230539">
        <w:t xml:space="preserve"> республиканского бюджета</w:t>
      </w:r>
      <w:r w:rsidR="000754E3" w:rsidRPr="00230539">
        <w:t xml:space="preserve"> по разделу «Физическая культура и спорт», и обеспечение ежегодно, до 2030 года, увеличения такого показателя в целях развития детско-юношеского спорта; </w:t>
      </w:r>
    </w:p>
    <w:p w:rsidR="000754E3" w:rsidRPr="00230539" w:rsidRDefault="004F1E39" w:rsidP="00230539">
      <w:pPr>
        <w:pStyle w:val="ab"/>
        <w:contextualSpacing/>
        <w:jc w:val="both"/>
      </w:pPr>
      <w:r w:rsidRPr="00230539">
        <w:tab/>
      </w:r>
      <w:r w:rsidR="000754E3" w:rsidRPr="00230539">
        <w:t>- привлечение малого и среднего бизнеса к управлению объектами спорта и оказанию физкультурно-оздоровительных и спортивных услуг населению;</w:t>
      </w:r>
    </w:p>
    <w:p w:rsidR="000754E3" w:rsidRPr="00230539" w:rsidRDefault="004F1E39" w:rsidP="00230539">
      <w:pPr>
        <w:pStyle w:val="ab"/>
        <w:contextualSpacing/>
        <w:jc w:val="both"/>
      </w:pPr>
      <w:r w:rsidRPr="00230539">
        <w:tab/>
      </w:r>
      <w:r w:rsidR="000754E3" w:rsidRPr="00230539">
        <w:t xml:space="preserve">- внедрение </w:t>
      </w:r>
      <w:proofErr w:type="gramStart"/>
      <w:r w:rsidR="000754E3" w:rsidRPr="00230539">
        <w:t>механизма субсидирования создания объектов спортивной инфраструктуры</w:t>
      </w:r>
      <w:proofErr w:type="gramEnd"/>
      <w:r w:rsidR="000754E3" w:rsidRPr="00230539">
        <w:t xml:space="preserve"> с использованием механизмов государственно-частного партнерства; </w:t>
      </w:r>
    </w:p>
    <w:p w:rsidR="000754E3" w:rsidRPr="00230539" w:rsidRDefault="000754E3" w:rsidP="00230539">
      <w:pPr>
        <w:pStyle w:val="ab"/>
        <w:contextualSpacing/>
        <w:jc w:val="both"/>
      </w:pPr>
      <w:r w:rsidRPr="00230539">
        <w:t xml:space="preserve">       </w:t>
      </w:r>
      <w:r w:rsidR="004F1E39" w:rsidRPr="00230539">
        <w:tab/>
      </w:r>
      <w:proofErr w:type="gramStart"/>
      <w:r w:rsidRPr="00230539">
        <w:t xml:space="preserve">- формирование организационно-финансовых механизмов в системе детско-юношеского спорта, направленных на финансовое обеспечение выполнения функций (оказания услуг) государственными (муниципальными) учреждениями, в том числе в форме субсидий, </w:t>
      </w:r>
      <w:r w:rsidRPr="00230539">
        <w:lastRenderedPageBreak/>
        <w:t xml:space="preserve">предоставляемых по разделам и подразделам классификации расходов бюджетов, исходя из осуществляемых организациями различной ведомственной подчиненности функций по вовлечению подрастающего поколения в систематические занятия спортом; </w:t>
      </w:r>
      <w:proofErr w:type="gramEnd"/>
    </w:p>
    <w:p w:rsidR="000754E3" w:rsidRPr="00230539" w:rsidRDefault="000754E3" w:rsidP="00230539">
      <w:pPr>
        <w:pStyle w:val="ab"/>
        <w:tabs>
          <w:tab w:val="left" w:pos="9639"/>
        </w:tabs>
        <w:contextualSpacing/>
        <w:jc w:val="both"/>
      </w:pPr>
      <w:r w:rsidRPr="00230539">
        <w:t xml:space="preserve">        </w:t>
      </w:r>
      <w:proofErr w:type="gramStart"/>
      <w:r w:rsidRPr="00230539">
        <w:t>- формирование системы медицинского сопровождения участников детско-юношеского спорта, включая создание и ведение единой базы данных медицинского наблюдения за детьми, систематически занимающимися физической культурой и спортом, обеспечение спортивных школ профильными врачами, использование современного медицинского оборудования в целях осуществления контроля за состоянием здоровья и динамики адаптации организма к нагрузкам, оценки его функционального состояния, расширения возможности проведения восстановительных реабилитационных мероприятий (в том числе после</w:t>
      </w:r>
      <w:proofErr w:type="gramEnd"/>
      <w:r w:rsidRPr="00230539">
        <w:t xml:space="preserve"> спортивных травм), акцентирование особого внимания на детях с ограниченными возможностями здоровья и детях-инвалидах; </w:t>
      </w:r>
    </w:p>
    <w:p w:rsidR="000754E3" w:rsidRPr="00230539" w:rsidRDefault="000754E3" w:rsidP="00230539">
      <w:pPr>
        <w:pStyle w:val="ab"/>
        <w:tabs>
          <w:tab w:val="left" w:pos="9639"/>
        </w:tabs>
        <w:contextualSpacing/>
        <w:jc w:val="both"/>
      </w:pPr>
      <w:r w:rsidRPr="00230539">
        <w:t xml:space="preserve">         </w:t>
      </w:r>
      <w:proofErr w:type="gramStart"/>
      <w:r w:rsidRPr="00230539">
        <w:t>- создание спортивной инфраструктурой (преимущественно малобюджетных объектов, в том числе быстровозводимых модульных, включая бассейны, плоскостных спортивных сооружений и площадок с уличными тренажерами) по месту учебы, работы, жительства и отдыха граждан в соответствии с нормативами и нормами обеспеченности населения такими объектами (в том числе в рамках комплексной застройки жилых территорий) и достижение достаточного уровня развития спортивной инфраструктуры (в том числе в труднодоступных</w:t>
      </w:r>
      <w:proofErr w:type="gramEnd"/>
      <w:r w:rsidRPr="00230539">
        <w:t xml:space="preserve"> </w:t>
      </w:r>
      <w:proofErr w:type="gramStart"/>
      <w:r w:rsidRPr="00230539">
        <w:t>районах</w:t>
      </w:r>
      <w:proofErr w:type="gramEnd"/>
      <w:r w:rsidRPr="00230539">
        <w:t xml:space="preserve"> со слаборазвитой транспортной инфраструктурой и в сельской местности) с использованием российских инновационных технологий и применением экономически эффективной проектной документации повторного использования; </w:t>
      </w:r>
    </w:p>
    <w:p w:rsidR="000754E3" w:rsidRPr="00230539" w:rsidRDefault="000754E3" w:rsidP="00230539">
      <w:pPr>
        <w:pStyle w:val="ab"/>
        <w:tabs>
          <w:tab w:val="left" w:pos="9639"/>
        </w:tabs>
        <w:contextualSpacing/>
        <w:jc w:val="both"/>
      </w:pPr>
      <w:r w:rsidRPr="00230539">
        <w:t xml:space="preserve">        - обновление научно обоснованных норм недельной двигательной активности, гарантирующих оздоровительный и развивающий эффект от занятий физической культурой и спортом, и механизмов определения детей, систематически занимающихся физической культурой и спортом; </w:t>
      </w:r>
    </w:p>
    <w:p w:rsidR="000754E3" w:rsidRPr="00230539" w:rsidRDefault="000754E3" w:rsidP="00230539">
      <w:pPr>
        <w:pStyle w:val="ab"/>
        <w:tabs>
          <w:tab w:val="left" w:pos="9639"/>
        </w:tabs>
        <w:contextualSpacing/>
        <w:jc w:val="both"/>
      </w:pPr>
      <w:r w:rsidRPr="00230539">
        <w:t xml:space="preserve">       - обеспечение необходимых условий для создания спортивных клубов по месту жительства и работы граждан, а также для осуществления деятельности этих клубов, стимулирование членства детей в них, организация системы соревнований между такими клубами, их </w:t>
      </w:r>
      <w:proofErr w:type="spellStart"/>
      <w:r w:rsidRPr="00230539">
        <w:t>грантовая</w:t>
      </w:r>
      <w:proofErr w:type="spellEnd"/>
      <w:r w:rsidRPr="00230539">
        <w:t xml:space="preserve"> поддержка за счет бюджетных ассигнований; </w:t>
      </w:r>
    </w:p>
    <w:p w:rsidR="000754E3" w:rsidRPr="00230539" w:rsidRDefault="000754E3" w:rsidP="00230539">
      <w:pPr>
        <w:pStyle w:val="ab"/>
        <w:tabs>
          <w:tab w:val="left" w:pos="9498"/>
          <w:tab w:val="left" w:pos="9639"/>
        </w:tabs>
        <w:contextualSpacing/>
        <w:jc w:val="both"/>
      </w:pPr>
      <w:r w:rsidRPr="00230539">
        <w:t xml:space="preserve">      - создание условий для вовлечения в систематические занятия спортом детей, находящихся в сложной жизненной ситуации, в том числе состоящих на профилактическом учете в подразделениях по делам несовершеннолетних; </w:t>
      </w:r>
    </w:p>
    <w:p w:rsidR="000754E3" w:rsidRPr="00230539" w:rsidRDefault="000754E3" w:rsidP="00230539">
      <w:pPr>
        <w:pStyle w:val="ab"/>
        <w:tabs>
          <w:tab w:val="left" w:pos="9498"/>
          <w:tab w:val="left" w:pos="9639"/>
        </w:tabs>
        <w:contextualSpacing/>
        <w:jc w:val="both"/>
      </w:pPr>
      <w:r w:rsidRPr="00230539">
        <w:t xml:space="preserve">      - создание единого соревновательного пространства для детей, систематически занимающихся спортом, в соответствии с их способностями, уровнем подготовленности, особенностями здоровья и интересами, независимо от ведомственной подчиненности организации; </w:t>
      </w:r>
    </w:p>
    <w:p w:rsidR="000754E3" w:rsidRPr="00230539" w:rsidRDefault="000754E3" w:rsidP="00230539">
      <w:pPr>
        <w:pStyle w:val="ab"/>
        <w:tabs>
          <w:tab w:val="left" w:pos="9498"/>
          <w:tab w:val="left" w:pos="9639"/>
        </w:tabs>
        <w:contextualSpacing/>
        <w:jc w:val="both"/>
      </w:pPr>
      <w:r w:rsidRPr="00230539">
        <w:t xml:space="preserve">      - создание условий для освоения детьми сре</w:t>
      </w:r>
      <w:proofErr w:type="gramStart"/>
      <w:r w:rsidRPr="00230539">
        <w:t>дств пл</w:t>
      </w:r>
      <w:proofErr w:type="gramEnd"/>
      <w:r w:rsidRPr="00230539">
        <w:t xml:space="preserve">авания и основной </w:t>
      </w:r>
      <w:r w:rsidRPr="00230539">
        <w:lastRenderedPageBreak/>
        <w:t xml:space="preserve">гимнастики как базовых жизнеобеспечивающих навыков; </w:t>
      </w:r>
    </w:p>
    <w:p w:rsidR="000754E3" w:rsidRPr="00230539" w:rsidRDefault="000754E3" w:rsidP="00230539">
      <w:pPr>
        <w:pStyle w:val="ab"/>
        <w:tabs>
          <w:tab w:val="left" w:pos="9498"/>
          <w:tab w:val="left" w:pos="9639"/>
        </w:tabs>
        <w:contextualSpacing/>
        <w:jc w:val="both"/>
      </w:pPr>
      <w:r w:rsidRPr="00230539">
        <w:t xml:space="preserve">       - разработка и внедрение механизмов совместного использования образовательными и иными организациями, реализующими дополнительные общеобразовательные программы в области физической культуры и спорта, объектов спорта для обеспечения реализации таких программ, а также для предоставления таких объектов детям, занимающимся спортом самостоятельно либо в группах, без образования юридического лица; </w:t>
      </w:r>
    </w:p>
    <w:p w:rsidR="000754E3" w:rsidRPr="00230539" w:rsidRDefault="000754E3" w:rsidP="00230539">
      <w:pPr>
        <w:pStyle w:val="ab"/>
        <w:tabs>
          <w:tab w:val="left" w:pos="9498"/>
          <w:tab w:val="left" w:pos="9639"/>
        </w:tabs>
        <w:contextualSpacing/>
        <w:jc w:val="both"/>
      </w:pPr>
      <w:r w:rsidRPr="00230539">
        <w:t xml:space="preserve">        - разработка и реализация региональных программ развития детско</w:t>
      </w:r>
      <w:r w:rsidR="004F1E39" w:rsidRPr="00230539">
        <w:t>-</w:t>
      </w:r>
      <w:r w:rsidRPr="00230539">
        <w:t xml:space="preserve">юношеского спорта, </w:t>
      </w:r>
      <w:proofErr w:type="gramStart"/>
      <w:r w:rsidRPr="00230539">
        <w:t>предусматривающих</w:t>
      </w:r>
      <w:proofErr w:type="gramEnd"/>
      <w:r w:rsidRPr="00230539">
        <w:t xml:space="preserve"> в том числе меры, направленные на совершенствование материально-технической базы общеобразовательных организаций и спортивных школ в соответствии с нормативами и нормами обеспеченности таких организаций и школ объектами спортивной инфраструктуры в целях достижения достаточного уровня ее развития (в том числе в сельской местности); </w:t>
      </w:r>
    </w:p>
    <w:p w:rsidR="000754E3" w:rsidRPr="00230539" w:rsidRDefault="000754E3" w:rsidP="00230539">
      <w:pPr>
        <w:pStyle w:val="ab"/>
        <w:contextualSpacing/>
        <w:jc w:val="both"/>
      </w:pPr>
      <w:r w:rsidRPr="00230539">
        <w:t xml:space="preserve">     </w:t>
      </w:r>
      <w:r w:rsidR="004F1E39" w:rsidRPr="00230539">
        <w:tab/>
      </w:r>
      <w:r w:rsidRPr="00230539">
        <w:t xml:space="preserve"> - создание и функционирование детских спортивно-оздоровительных лагерей, принятие мер, направленных на развитие их спортивной инфраструктуры, включая бассейны, в том числе мобильные; </w:t>
      </w:r>
    </w:p>
    <w:p w:rsidR="000754E3" w:rsidRPr="00230539" w:rsidRDefault="000754E3" w:rsidP="00230539">
      <w:pPr>
        <w:pStyle w:val="ab"/>
        <w:contextualSpacing/>
        <w:jc w:val="both"/>
      </w:pPr>
      <w:r w:rsidRPr="00230539">
        <w:t xml:space="preserve">   </w:t>
      </w:r>
      <w:r w:rsidR="004F1E39" w:rsidRPr="00230539">
        <w:tab/>
      </w:r>
      <w:r w:rsidRPr="00230539">
        <w:t xml:space="preserve"> - расширение информационного пространства детско-юношеского спорта, в том числе посредством обмена информацией и опытом с системами подготовки спортивного резерва и спорта высших достижений; </w:t>
      </w:r>
    </w:p>
    <w:p w:rsidR="000754E3" w:rsidRPr="00230539" w:rsidRDefault="000754E3" w:rsidP="00230539">
      <w:pPr>
        <w:pStyle w:val="ab"/>
        <w:contextualSpacing/>
        <w:jc w:val="both"/>
      </w:pPr>
      <w:r w:rsidRPr="00230539">
        <w:t xml:space="preserve">      </w:t>
      </w:r>
      <w:r w:rsidR="004F1E39" w:rsidRPr="00230539">
        <w:tab/>
      </w:r>
      <w:proofErr w:type="gramStart"/>
      <w:r w:rsidRPr="00230539">
        <w:t xml:space="preserve">-расширение спектра и объема трансляций на обязательных общедоступных телеканалах и в сети «Интернет» физкультурных и спортивных мероприятий среди детей, в том числе детей-инвалидов и детей с ограниченными возможностями здоровья, проходящих на муниципальном, региональном, всероссийском и международном уровнях; </w:t>
      </w:r>
      <w:proofErr w:type="gramEnd"/>
    </w:p>
    <w:p w:rsidR="000754E3" w:rsidRPr="00230539" w:rsidRDefault="000754E3" w:rsidP="00230539">
      <w:pPr>
        <w:pStyle w:val="ab"/>
        <w:contextualSpacing/>
        <w:jc w:val="both"/>
      </w:pPr>
      <w:r w:rsidRPr="00230539">
        <w:t xml:space="preserve">     </w:t>
      </w:r>
      <w:r w:rsidR="004F1E39" w:rsidRPr="00230539">
        <w:tab/>
      </w:r>
      <w:r w:rsidRPr="00230539">
        <w:t xml:space="preserve"> - использование сетевых коммуникаций в реальной и виртуальной среде для взаимодействия детей в соответствии с их интересами и проблемами, возникающими в ходе занятий спортом;</w:t>
      </w:r>
    </w:p>
    <w:p w:rsidR="000754E3" w:rsidRPr="00230539" w:rsidRDefault="000754E3" w:rsidP="00230539">
      <w:pPr>
        <w:pStyle w:val="ab"/>
        <w:contextualSpacing/>
        <w:jc w:val="both"/>
      </w:pPr>
      <w:r w:rsidRPr="00230539">
        <w:t xml:space="preserve">   </w:t>
      </w:r>
      <w:r w:rsidR="004F1E39" w:rsidRPr="00230539">
        <w:tab/>
      </w:r>
      <w:r w:rsidRPr="00230539">
        <w:t xml:space="preserve">  -создание условий для социальной интеграции, адаптации, выявления и дальнейшего спортивного </w:t>
      </w:r>
      <w:proofErr w:type="gramStart"/>
      <w:r w:rsidRPr="00230539">
        <w:t>совершенствования</w:t>
      </w:r>
      <w:proofErr w:type="gramEnd"/>
      <w:r w:rsidRPr="00230539">
        <w:t xml:space="preserve"> спортивно одаренных детей с ограниченными возможностями здоровья, детей-инвалидов, детей</w:t>
      </w:r>
      <w:r w:rsidR="006D068D">
        <w:t xml:space="preserve"> </w:t>
      </w:r>
      <w:r w:rsidRPr="00230539">
        <w:t xml:space="preserve">сирот и детей, оставшихся без попечения родителей, детей, находящихся в трудной жизненной ситуации, в том числе состоящих на профилактическом учете в подразделениях по делам несовершеннолетних;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proofErr w:type="gramStart"/>
      <w:r w:rsidRPr="00230539">
        <w:t>- обеспечение стимулирования и поддержки организаций, осуществляющих деятельность в области детско-юношеского спорта, в создании в этих организациях условий и возможностей для реализации потенциала детско-юношеского спорта; использование публичных механизмов для обеспечения доступа к государственным инфраструктурным, финансовым и иным ресурсам наиболее результативных организаций, осуществляющих деятельность в сфере детско-юношеского спорта, независимо от их организационно</w:t>
      </w:r>
      <w:r w:rsidR="00F509EE">
        <w:t>-</w:t>
      </w:r>
      <w:r w:rsidRPr="00230539">
        <w:t xml:space="preserve">правовой формы и ведомственной подчиненности; </w:t>
      </w:r>
      <w:proofErr w:type="gramEnd"/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lastRenderedPageBreak/>
        <w:t xml:space="preserve">- масштабирование передового мирового и отечественного опыта развития детско-юношеского спорта для системного использования;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- расширение возможностей для подготовки, переподготовки и повышения квалификации тренерско-преподавательских, медицинских и управленческих кадров, работающих в организациях, осуществляющих деятельность в области детско-юношеского спорта;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- формирование механизмов привлечения талантливых молодых специалистов в систему детско-юношеского спорта (в том числе в сельской местности) и создание условий для их профессионального развития, включая их </w:t>
      </w:r>
      <w:proofErr w:type="spellStart"/>
      <w:r w:rsidRPr="00230539">
        <w:t>грантовую</w:t>
      </w:r>
      <w:proofErr w:type="spellEnd"/>
      <w:r w:rsidRPr="00230539">
        <w:t xml:space="preserve"> поддержку за счет бюджетных ассигнований;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- привлечение известных российских спортсменов и спортивных специалистов для широкого вовлечения детей в систематические занятия спортом, формирования у них культуры здорового образа жизни, а также для патриотического воспитания детей; </w:t>
      </w:r>
    </w:p>
    <w:p w:rsidR="000754E3" w:rsidRPr="00230539" w:rsidRDefault="000754E3" w:rsidP="00230539">
      <w:pPr>
        <w:pStyle w:val="ab"/>
        <w:ind w:firstLine="720"/>
        <w:contextualSpacing/>
        <w:jc w:val="both"/>
      </w:pPr>
      <w:r w:rsidRPr="00230539">
        <w:t xml:space="preserve">- популяризация детско-юношеского спорта в социальных сетях и в сети «Интернет», в том числе посредством интеграции спортсменов и </w:t>
      </w:r>
      <w:proofErr w:type="spellStart"/>
      <w:r w:rsidRPr="00230539">
        <w:t>блогеров</w:t>
      </w:r>
      <w:proofErr w:type="spellEnd"/>
      <w:r w:rsidRPr="00230539">
        <w:t>, создания интернет-</w:t>
      </w:r>
      <w:proofErr w:type="spellStart"/>
      <w:r w:rsidRPr="00230539">
        <w:t>челленджей</w:t>
      </w:r>
      <w:proofErr w:type="spellEnd"/>
      <w:r w:rsidRPr="00230539">
        <w:t xml:space="preserve"> и </w:t>
      </w:r>
      <w:proofErr w:type="spellStart"/>
      <w:r w:rsidRPr="00230539">
        <w:t>видеоконтента</w:t>
      </w:r>
      <w:proofErr w:type="spellEnd"/>
      <w:r w:rsidRPr="00230539">
        <w:t xml:space="preserve">, направленных на популяризацию здорового образа жизни и физической активности; </w:t>
      </w:r>
    </w:p>
    <w:p w:rsidR="000754E3" w:rsidRPr="00230539" w:rsidRDefault="000754E3" w:rsidP="00230539">
      <w:pPr>
        <w:pStyle w:val="ab"/>
        <w:contextualSpacing/>
        <w:jc w:val="both"/>
      </w:pPr>
      <w:r w:rsidRPr="00230539">
        <w:t xml:space="preserve">- расширение практики проведения физкультурных и спортивных мероприятий среди детей в дистанционном (онлайн) формате, включая совершенствование правового регулирования такой практики; </w:t>
      </w:r>
      <w:proofErr w:type="gramStart"/>
      <w:r w:rsidRPr="00230539">
        <w:t>разработка и реализация комплекса мер, направленных на создание в субъекте школьных спортивных лиг по виду (видам) спорта, объединяющих школьные спортивные клубы в общеобразовательных организациях, а также повышение эффективности деятельности таких лиг и клубов, в том числе: совершенствование системы спортивных соревнований как внутри таких лиг и клубов, так и между ними, акцентирование особого внимания на многоэтапность таких соревнований и их проведение</w:t>
      </w:r>
      <w:proofErr w:type="gramEnd"/>
      <w:r w:rsidRPr="00230539">
        <w:t xml:space="preserve"> </w:t>
      </w:r>
      <w:proofErr w:type="gramStart"/>
      <w:r w:rsidRPr="00230539">
        <w:t>по круговой системе, включая проведение ежегодно, начиная с 2022 года, Всероссийской спартакиады школьных спортивных клубов с ее финансированием в рамках Единого календарного плана межрегиональных, всероссийских и международных физкультурных мероприятий и спортивных мероприятий, организацию указанных соревнований для обучающихся с ограниченными возможностями здоровья и детей-инвалидов, а также их синхронизацию с Всероссийскими спортивными соревнованиями школьников «Президентские состязания» и Всероссийскими спортивными играми школьников «Президентские</w:t>
      </w:r>
      <w:proofErr w:type="gramEnd"/>
      <w:r w:rsidRPr="00230539">
        <w:t xml:space="preserve"> спортивные игры»;</w:t>
      </w:r>
    </w:p>
    <w:p w:rsidR="000754E3" w:rsidRPr="00230539" w:rsidRDefault="000754E3" w:rsidP="00230539">
      <w:pPr>
        <w:pStyle w:val="ab"/>
        <w:contextualSpacing/>
        <w:jc w:val="both"/>
      </w:pPr>
      <w:r w:rsidRPr="00230539">
        <w:t xml:space="preserve">      - реализация пилотного проекта по созданию передовых показательных школьных спортивных лиг и клубов с инновационной организационно-методической и материально-технической базой; </w:t>
      </w:r>
    </w:p>
    <w:p w:rsidR="000754E3" w:rsidRDefault="000754E3" w:rsidP="00230539">
      <w:pPr>
        <w:pStyle w:val="ab"/>
        <w:contextualSpacing/>
        <w:jc w:val="both"/>
      </w:pPr>
      <w:r w:rsidRPr="00230539">
        <w:t xml:space="preserve">       - внедрение специальных программ повышения квалификации и переподготовки кадров для актива ш</w:t>
      </w:r>
      <w:r w:rsidR="004F1E39" w:rsidRPr="00230539">
        <w:t>кольных спортивных лиг и клубов</w:t>
      </w:r>
      <w:r w:rsidRPr="00230539">
        <w:t>.</w:t>
      </w:r>
    </w:p>
    <w:p w:rsidR="00F509EE" w:rsidRDefault="00F509EE" w:rsidP="00230539">
      <w:pPr>
        <w:pStyle w:val="ab"/>
        <w:contextualSpacing/>
        <w:jc w:val="both"/>
      </w:pPr>
    </w:p>
    <w:p w:rsidR="00F509EE" w:rsidRDefault="00F509EE" w:rsidP="00F509EE">
      <w:pPr>
        <w:pStyle w:val="ab"/>
        <w:contextualSpacing/>
        <w:jc w:val="center"/>
        <w:rPr>
          <w:b/>
        </w:rPr>
      </w:pPr>
      <w:r w:rsidRPr="00F509EE">
        <w:rPr>
          <w:b/>
        </w:rPr>
        <w:lastRenderedPageBreak/>
        <w:t>9. Результат реализации Программы.</w:t>
      </w:r>
    </w:p>
    <w:p w:rsidR="000754E3" w:rsidRPr="00230539" w:rsidRDefault="000754E3" w:rsidP="00230539">
      <w:pPr>
        <w:pStyle w:val="ab"/>
        <w:contextualSpacing/>
        <w:jc w:val="both"/>
        <w:rPr>
          <w:lang w:eastAsia="ru-RU"/>
        </w:rPr>
      </w:pPr>
      <w:r w:rsidRPr="00230539">
        <w:t xml:space="preserve">        </w:t>
      </w:r>
      <w:proofErr w:type="gramStart"/>
      <w:r w:rsidRPr="00230539">
        <w:rPr>
          <w:lang w:eastAsia="ru-RU"/>
        </w:rPr>
        <w:t>В результате реализации Программы будет сформирована межведомственная и межуровневая система детско-юношеского спорта, направленная на широкое вовлечение детей в систематические занятия спортом, реализацию их права на физическое развитие, воспитание и образование, формирование и укрепление их здоровья, продление в перспективе их активного долголетия, развитие способностей и таланта детей, ориентированная на укрепление конкурентоспособности российского спорта, повышение обороноспособности страны и ее устойчивое развитие.</w:t>
      </w:r>
      <w:proofErr w:type="gramEnd"/>
    </w:p>
    <w:p w:rsidR="000754E3" w:rsidRDefault="000754E3" w:rsidP="00230539">
      <w:pPr>
        <w:contextualSpacing/>
        <w:jc w:val="right"/>
        <w:outlineLvl w:val="1"/>
        <w:rPr>
          <w:sz w:val="28"/>
          <w:szCs w:val="28"/>
        </w:rPr>
      </w:pPr>
    </w:p>
    <w:p w:rsidR="00F509EE" w:rsidRPr="00230539" w:rsidRDefault="00F509EE" w:rsidP="00F509EE">
      <w:pPr>
        <w:contextualSpacing/>
        <w:jc w:val="both"/>
        <w:outlineLvl w:val="1"/>
        <w:rPr>
          <w:sz w:val="28"/>
          <w:szCs w:val="28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F509EE" w:rsidRPr="00EA16E2" w:rsidTr="004263E0">
        <w:tc>
          <w:tcPr>
            <w:tcW w:w="5529" w:type="dxa"/>
          </w:tcPr>
          <w:p w:rsidR="00F509EE" w:rsidRPr="00C126E3" w:rsidRDefault="00F509EE" w:rsidP="00F509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7"/>
              </w:rPr>
            </w:pPr>
            <w:r w:rsidRPr="00C126E3">
              <w:rPr>
                <w:color w:val="000000"/>
                <w:sz w:val="28"/>
                <w:szCs w:val="27"/>
              </w:rPr>
              <w:t>Заместитель Руководителя Администрации Главы и Правител</w:t>
            </w:r>
            <w:r>
              <w:rPr>
                <w:color w:val="000000"/>
                <w:sz w:val="28"/>
                <w:szCs w:val="27"/>
              </w:rPr>
              <w:t xml:space="preserve">ьства КЧР, начальник Управления </w:t>
            </w:r>
            <w:r w:rsidRPr="00C126E3">
              <w:rPr>
                <w:color w:val="000000"/>
                <w:sz w:val="28"/>
                <w:szCs w:val="27"/>
              </w:rPr>
              <w:t>документационного обеспечения Главы и Правительства КЧР</w:t>
            </w:r>
          </w:p>
          <w:p w:rsidR="00F509EE" w:rsidRPr="00C126E3" w:rsidRDefault="00F509EE" w:rsidP="00F509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7"/>
              </w:rPr>
            </w:pPr>
          </w:p>
        </w:tc>
        <w:tc>
          <w:tcPr>
            <w:tcW w:w="4394" w:type="dxa"/>
          </w:tcPr>
          <w:p w:rsidR="00F509EE" w:rsidRPr="00C126E3" w:rsidRDefault="00F509EE" w:rsidP="004263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7"/>
              </w:rPr>
            </w:pPr>
          </w:p>
          <w:p w:rsidR="00F509EE" w:rsidRPr="00C126E3" w:rsidRDefault="00F509EE" w:rsidP="004263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7"/>
              </w:rPr>
            </w:pPr>
            <w:r w:rsidRPr="00C126E3">
              <w:rPr>
                <w:color w:val="000000"/>
                <w:sz w:val="28"/>
                <w:szCs w:val="27"/>
              </w:rPr>
              <w:t xml:space="preserve">                                       </w:t>
            </w:r>
          </w:p>
          <w:p w:rsidR="00F509EE" w:rsidRPr="00C126E3" w:rsidRDefault="00F509EE" w:rsidP="004263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7"/>
              </w:rPr>
            </w:pPr>
          </w:p>
          <w:p w:rsidR="00F509EE" w:rsidRPr="00C126E3" w:rsidRDefault="00F509EE" w:rsidP="004263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7"/>
              </w:rPr>
            </w:pPr>
            <w:r w:rsidRPr="00C126E3">
              <w:rPr>
                <w:color w:val="000000"/>
                <w:sz w:val="28"/>
                <w:szCs w:val="27"/>
              </w:rPr>
              <w:t xml:space="preserve">                                 </w:t>
            </w:r>
            <w:proofErr w:type="spellStart"/>
            <w:r w:rsidRPr="00C126E3">
              <w:rPr>
                <w:color w:val="000000"/>
                <w:sz w:val="28"/>
                <w:szCs w:val="27"/>
              </w:rPr>
              <w:t>Ф.Я.Астежева</w:t>
            </w:r>
            <w:proofErr w:type="spellEnd"/>
            <w:r w:rsidRPr="00C126E3">
              <w:rPr>
                <w:color w:val="000000"/>
                <w:sz w:val="28"/>
                <w:szCs w:val="27"/>
              </w:rPr>
              <w:t xml:space="preserve">  </w:t>
            </w:r>
          </w:p>
        </w:tc>
      </w:tr>
      <w:tr w:rsidR="00F509EE" w:rsidRPr="00EA16E2" w:rsidTr="004263E0">
        <w:tc>
          <w:tcPr>
            <w:tcW w:w="5529" w:type="dxa"/>
          </w:tcPr>
          <w:p w:rsidR="00F509EE" w:rsidRPr="00C126E3" w:rsidRDefault="00F509EE" w:rsidP="00F509EE">
            <w:pPr>
              <w:rPr>
                <w:sz w:val="28"/>
                <w:szCs w:val="27"/>
              </w:rPr>
            </w:pPr>
            <w:r w:rsidRPr="00C126E3">
              <w:rPr>
                <w:sz w:val="28"/>
                <w:szCs w:val="27"/>
              </w:rPr>
              <w:t xml:space="preserve">Министр физической культуры </w:t>
            </w:r>
          </w:p>
          <w:p w:rsidR="00F509EE" w:rsidRPr="00C126E3" w:rsidRDefault="00F509EE" w:rsidP="00F509EE">
            <w:pPr>
              <w:rPr>
                <w:sz w:val="28"/>
                <w:szCs w:val="27"/>
              </w:rPr>
            </w:pPr>
            <w:r w:rsidRPr="00C126E3">
              <w:rPr>
                <w:sz w:val="28"/>
                <w:szCs w:val="27"/>
              </w:rPr>
              <w:t>и спорта   КЧР</w:t>
            </w:r>
          </w:p>
        </w:tc>
        <w:tc>
          <w:tcPr>
            <w:tcW w:w="4394" w:type="dxa"/>
          </w:tcPr>
          <w:p w:rsidR="00F509EE" w:rsidRPr="00C126E3" w:rsidRDefault="00F509EE" w:rsidP="004263E0">
            <w:pPr>
              <w:autoSpaceDE w:val="0"/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F509EE" w:rsidRPr="00C126E3" w:rsidRDefault="00F509EE" w:rsidP="004263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7"/>
              </w:rPr>
            </w:pPr>
            <w:r w:rsidRPr="00C126E3">
              <w:rPr>
                <w:sz w:val="28"/>
                <w:szCs w:val="27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7"/>
              </w:rPr>
              <w:t>Р.Ю.</w:t>
            </w:r>
            <w:r w:rsidRPr="00C126E3">
              <w:rPr>
                <w:sz w:val="28"/>
                <w:szCs w:val="27"/>
              </w:rPr>
              <w:t>Узденов</w:t>
            </w:r>
            <w:proofErr w:type="spellEnd"/>
          </w:p>
        </w:tc>
      </w:tr>
      <w:tr w:rsidR="00F509EE" w:rsidRPr="00EA16E2" w:rsidTr="004263E0">
        <w:tc>
          <w:tcPr>
            <w:tcW w:w="5529" w:type="dxa"/>
          </w:tcPr>
          <w:p w:rsidR="00F509EE" w:rsidRPr="00C126E3" w:rsidRDefault="00F509EE" w:rsidP="004263E0">
            <w:pPr>
              <w:jc w:val="both"/>
              <w:rPr>
                <w:sz w:val="28"/>
                <w:szCs w:val="27"/>
              </w:rPr>
            </w:pPr>
          </w:p>
        </w:tc>
        <w:tc>
          <w:tcPr>
            <w:tcW w:w="4394" w:type="dxa"/>
          </w:tcPr>
          <w:p w:rsidR="00F509EE" w:rsidRPr="00C126E3" w:rsidRDefault="00F509EE" w:rsidP="004263E0">
            <w:pPr>
              <w:autoSpaceDE w:val="0"/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</w:tc>
      </w:tr>
    </w:tbl>
    <w:p w:rsidR="000754E3" w:rsidRPr="00230539" w:rsidRDefault="000754E3" w:rsidP="00230539">
      <w:pPr>
        <w:contextualSpacing/>
        <w:jc w:val="right"/>
        <w:rPr>
          <w:sz w:val="28"/>
          <w:szCs w:val="28"/>
        </w:rPr>
        <w:sectPr w:rsidR="000754E3" w:rsidRPr="00230539" w:rsidSect="00230539">
          <w:headerReference w:type="default" r:id="rId9"/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0754E3" w:rsidRDefault="000754E3" w:rsidP="000754E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46396B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754E3" w:rsidRDefault="000754E3" w:rsidP="00F509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913A9">
        <w:rPr>
          <w:sz w:val="24"/>
          <w:szCs w:val="24"/>
        </w:rPr>
        <w:t xml:space="preserve">к Программе </w:t>
      </w:r>
    </w:p>
    <w:p w:rsidR="000754E3" w:rsidRPr="00EC01E5" w:rsidRDefault="000754E3" w:rsidP="000754E3">
      <w:pPr>
        <w:rPr>
          <w:sz w:val="16"/>
          <w:szCs w:val="24"/>
        </w:rPr>
      </w:pPr>
    </w:p>
    <w:p w:rsidR="00F509EE" w:rsidRPr="00F509EE" w:rsidRDefault="00F509EE" w:rsidP="00F509EE">
      <w:pPr>
        <w:jc w:val="center"/>
        <w:rPr>
          <w:b/>
          <w:sz w:val="28"/>
          <w:szCs w:val="24"/>
        </w:rPr>
      </w:pPr>
      <w:bookmarkStart w:id="1" w:name="P278"/>
      <w:bookmarkEnd w:id="1"/>
      <w:r w:rsidRPr="00F509EE">
        <w:rPr>
          <w:b/>
          <w:sz w:val="28"/>
          <w:szCs w:val="24"/>
        </w:rPr>
        <w:t xml:space="preserve">Целевые показатели </w:t>
      </w:r>
    </w:p>
    <w:p w:rsidR="00F509EE" w:rsidRDefault="00F509EE" w:rsidP="00F509EE">
      <w:pPr>
        <w:jc w:val="center"/>
        <w:rPr>
          <w:b/>
          <w:sz w:val="28"/>
          <w:szCs w:val="24"/>
        </w:rPr>
      </w:pPr>
      <w:r w:rsidRPr="00F509EE">
        <w:rPr>
          <w:b/>
          <w:sz w:val="28"/>
          <w:szCs w:val="24"/>
        </w:rPr>
        <w:t>реализации</w:t>
      </w:r>
      <w:r w:rsidR="000754E3" w:rsidRPr="00F509EE">
        <w:rPr>
          <w:b/>
          <w:sz w:val="28"/>
          <w:szCs w:val="24"/>
        </w:rPr>
        <w:t xml:space="preserve"> </w:t>
      </w:r>
      <w:r w:rsidRPr="00F509EE">
        <w:rPr>
          <w:b/>
          <w:sz w:val="28"/>
          <w:szCs w:val="24"/>
        </w:rPr>
        <w:t xml:space="preserve">Программы развития детско-юношеского спорта </w:t>
      </w:r>
    </w:p>
    <w:p w:rsidR="000754E3" w:rsidRPr="00F509EE" w:rsidRDefault="00F509EE" w:rsidP="00F509EE">
      <w:pPr>
        <w:jc w:val="center"/>
        <w:rPr>
          <w:b/>
          <w:sz w:val="28"/>
          <w:szCs w:val="24"/>
        </w:rPr>
      </w:pPr>
      <w:r w:rsidRPr="00F509EE">
        <w:rPr>
          <w:b/>
          <w:sz w:val="28"/>
          <w:szCs w:val="24"/>
        </w:rPr>
        <w:t>в Карачаево-Черкесской Республике до 2030 года</w:t>
      </w:r>
    </w:p>
    <w:p w:rsidR="00F509EE" w:rsidRPr="00EC01E5" w:rsidRDefault="00F509EE" w:rsidP="00F509EE">
      <w:pPr>
        <w:jc w:val="center"/>
        <w:rPr>
          <w:sz w:val="8"/>
          <w:szCs w:val="24"/>
        </w:rPr>
      </w:pPr>
    </w:p>
    <w:tbl>
      <w:tblPr>
        <w:tblW w:w="152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521"/>
        <w:gridCol w:w="1701"/>
        <w:gridCol w:w="709"/>
        <w:gridCol w:w="708"/>
        <w:gridCol w:w="709"/>
        <w:gridCol w:w="709"/>
        <w:gridCol w:w="709"/>
        <w:gridCol w:w="708"/>
        <w:gridCol w:w="709"/>
        <w:gridCol w:w="709"/>
        <w:gridCol w:w="710"/>
      </w:tblGrid>
      <w:tr w:rsidR="00F509EE" w:rsidRPr="00B913A9" w:rsidTr="00F509E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E" w:rsidRPr="00B913A9" w:rsidRDefault="00F509EE" w:rsidP="00F509E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E" w:rsidRPr="00B913A9" w:rsidRDefault="00F509EE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E" w:rsidRPr="00B913A9" w:rsidRDefault="00F509EE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E" w:rsidRPr="00B913A9" w:rsidRDefault="00F509EE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Значение показателя</w:t>
            </w:r>
          </w:p>
        </w:tc>
      </w:tr>
      <w:tr w:rsidR="00F509EE" w:rsidRPr="00B913A9" w:rsidTr="00F509E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E" w:rsidRPr="00B913A9" w:rsidRDefault="00F509EE" w:rsidP="00E1301B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E" w:rsidRPr="00B913A9" w:rsidRDefault="00F509EE" w:rsidP="00E1301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E" w:rsidRPr="00B913A9" w:rsidRDefault="00F509EE" w:rsidP="00E13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E" w:rsidRPr="00B913A9" w:rsidRDefault="00F509EE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B913A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E" w:rsidRPr="00B913A9" w:rsidRDefault="00F509EE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913A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E" w:rsidRPr="00B913A9" w:rsidRDefault="00F509EE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E" w:rsidRPr="00B913A9" w:rsidRDefault="00F509EE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B913A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E" w:rsidRPr="00B913A9" w:rsidRDefault="00F509EE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Pr="00B913A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E" w:rsidRPr="00B913A9" w:rsidRDefault="00F509EE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B913A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E" w:rsidRPr="00B913A9" w:rsidRDefault="00F509EE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28</w:t>
            </w:r>
            <w:r w:rsidRPr="00B913A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E" w:rsidRPr="00B913A9" w:rsidRDefault="00F509EE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E" w:rsidRDefault="00F509EE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</w:t>
            </w:r>
          </w:p>
        </w:tc>
      </w:tr>
      <w:tr w:rsidR="000754E3" w:rsidRPr="00B913A9" w:rsidTr="00F50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3" w:rsidRPr="00B913A9" w:rsidRDefault="000754E3" w:rsidP="000754E3">
            <w:pPr>
              <w:numPr>
                <w:ilvl w:val="0"/>
                <w:numId w:val="8"/>
              </w:numPr>
              <w:spacing w:line="256" w:lineRule="auto"/>
              <w:ind w:left="36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3" w:rsidRPr="00B913A9" w:rsidRDefault="000754E3" w:rsidP="008367FA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 xml:space="preserve">Доля детей, систематически занимающихся физической культурой и спортом, в возрасте </w:t>
            </w:r>
            <w:r w:rsidR="008367FA">
              <w:rPr>
                <w:sz w:val="28"/>
                <w:szCs w:val="28"/>
              </w:rPr>
              <w:br/>
            </w:r>
            <w:r w:rsidRPr="00B913A9">
              <w:rPr>
                <w:sz w:val="28"/>
                <w:szCs w:val="28"/>
              </w:rPr>
              <w:t>3 - 17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jc w:val="center"/>
            </w:pPr>
            <w:r w:rsidRPr="00E3550D">
              <w:rPr>
                <w:sz w:val="28"/>
                <w:szCs w:val="28"/>
              </w:rPr>
              <w:t>91,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jc w:val="center"/>
            </w:pPr>
            <w:r w:rsidRPr="00E3550D">
              <w:rPr>
                <w:sz w:val="28"/>
                <w:szCs w:val="28"/>
              </w:rPr>
              <w:t>91,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jc w:val="center"/>
            </w:pPr>
            <w:r w:rsidRPr="00E3550D">
              <w:rPr>
                <w:sz w:val="28"/>
                <w:szCs w:val="28"/>
              </w:rPr>
              <w:t>91,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jc w:val="center"/>
            </w:pPr>
            <w:r w:rsidRPr="00E3550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jc w:val="center"/>
            </w:pPr>
            <w:r w:rsidRPr="00E3550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1,5</w:t>
            </w:r>
          </w:p>
        </w:tc>
      </w:tr>
      <w:tr w:rsidR="000754E3" w:rsidRPr="00B913A9" w:rsidTr="00F50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3" w:rsidRPr="00B913A9" w:rsidRDefault="000754E3" w:rsidP="000754E3">
            <w:pPr>
              <w:numPr>
                <w:ilvl w:val="0"/>
                <w:numId w:val="8"/>
              </w:numPr>
              <w:spacing w:line="256" w:lineRule="auto"/>
              <w:ind w:left="36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3" w:rsidRPr="00B913A9" w:rsidRDefault="000754E3" w:rsidP="00E1301B">
            <w:pPr>
              <w:spacing w:line="256" w:lineRule="auto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Доля общеобразовательных организаций, имеющих школьный спортивный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100</w:t>
            </w:r>
          </w:p>
        </w:tc>
      </w:tr>
      <w:tr w:rsidR="000754E3" w:rsidRPr="00B913A9" w:rsidTr="00F50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3" w:rsidRPr="00B913A9" w:rsidRDefault="000754E3" w:rsidP="000754E3">
            <w:pPr>
              <w:numPr>
                <w:ilvl w:val="0"/>
                <w:numId w:val="8"/>
              </w:numPr>
              <w:spacing w:line="256" w:lineRule="auto"/>
              <w:ind w:left="36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3" w:rsidRDefault="000754E3" w:rsidP="008367FA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Доля детей с ограниченными возможностями здоровья и инвалидов, занимающихся физической культурой и спортом, от общего количества детей, занимающихся физической культурой и спортом, инвалидов и лиц с ограниченными возможностями здоровья, не имеющих противопоказаний для занятий физической культурой и спортом, в возрасте 6 - 17 лет</w:t>
            </w:r>
          </w:p>
          <w:p w:rsidR="00610A9D" w:rsidRPr="00B913A9" w:rsidRDefault="00610A9D" w:rsidP="008367FA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</w:p>
        </w:tc>
      </w:tr>
      <w:tr w:rsidR="000754E3" w:rsidRPr="00B913A9" w:rsidTr="00F50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3" w:rsidRPr="00B913A9" w:rsidRDefault="000754E3" w:rsidP="000754E3">
            <w:pPr>
              <w:numPr>
                <w:ilvl w:val="0"/>
                <w:numId w:val="8"/>
              </w:numPr>
              <w:spacing w:line="256" w:lineRule="auto"/>
              <w:ind w:left="36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3" w:rsidRPr="00B913A9" w:rsidRDefault="000754E3" w:rsidP="008367FA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 xml:space="preserve">Проведение на территориях </w:t>
            </w:r>
            <w:r>
              <w:rPr>
                <w:sz w:val="28"/>
                <w:szCs w:val="28"/>
              </w:rPr>
              <w:t xml:space="preserve">Карачаево-Черкесской </w:t>
            </w:r>
            <w:r w:rsidRPr="00B913A9">
              <w:rPr>
                <w:sz w:val="28"/>
                <w:szCs w:val="28"/>
              </w:rPr>
              <w:t xml:space="preserve"> Республики первенств России по олимпийским и неолимпийским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4F1E39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4F1E39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E3" w:rsidRPr="00B913A9" w:rsidRDefault="004F1E39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E3" w:rsidRPr="00B913A9" w:rsidRDefault="004F1E39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4F1E39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54E3" w:rsidRPr="00B913A9" w:rsidTr="00F50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3" w:rsidRPr="00B913A9" w:rsidRDefault="000754E3" w:rsidP="000754E3">
            <w:pPr>
              <w:numPr>
                <w:ilvl w:val="0"/>
                <w:numId w:val="8"/>
              </w:numPr>
              <w:spacing w:line="256" w:lineRule="auto"/>
              <w:ind w:left="36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3" w:rsidRPr="00B913A9" w:rsidRDefault="000754E3" w:rsidP="008367FA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Количество штатных работников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13A9">
              <w:rPr>
                <w:sz w:val="28"/>
                <w:szCs w:val="28"/>
              </w:rPr>
              <w:t>750</w:t>
            </w:r>
          </w:p>
        </w:tc>
      </w:tr>
      <w:tr w:rsidR="000754E3" w:rsidRPr="00B913A9" w:rsidTr="00F50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3" w:rsidRPr="00B913A9" w:rsidRDefault="000754E3" w:rsidP="000754E3">
            <w:pPr>
              <w:numPr>
                <w:ilvl w:val="0"/>
                <w:numId w:val="8"/>
              </w:numPr>
              <w:spacing w:line="256" w:lineRule="auto"/>
              <w:ind w:left="36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3" w:rsidRPr="00B913A9" w:rsidRDefault="000754E3" w:rsidP="00F509EE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B93351">
              <w:rPr>
                <w:sz w:val="28"/>
                <w:szCs w:val="28"/>
              </w:rPr>
              <w:t xml:space="preserve">Реализация образовательных программ по направлению </w:t>
            </w:r>
            <w:r w:rsidR="00F509EE">
              <w:rPr>
                <w:sz w:val="28"/>
                <w:szCs w:val="28"/>
              </w:rPr>
              <w:t>«</w:t>
            </w:r>
            <w:r w:rsidRPr="00B93351">
              <w:rPr>
                <w:sz w:val="28"/>
                <w:szCs w:val="28"/>
              </w:rPr>
              <w:t>Спорт</w:t>
            </w:r>
            <w:r w:rsidR="00F509EE">
              <w:rPr>
                <w:sz w:val="28"/>
                <w:szCs w:val="28"/>
              </w:rPr>
              <w:t>»</w:t>
            </w:r>
            <w:r w:rsidRPr="00B93351">
              <w:rPr>
                <w:sz w:val="28"/>
                <w:szCs w:val="28"/>
              </w:rPr>
              <w:t xml:space="preserve"> региональными центрами выявления, поддержки и развития способностей и талантов у детей и молодежи, создаваемыми с использованием опыта Образовательного Фонда </w:t>
            </w:r>
            <w:r w:rsidR="00F509EE">
              <w:rPr>
                <w:sz w:val="28"/>
                <w:szCs w:val="28"/>
              </w:rPr>
              <w:t>«</w:t>
            </w:r>
            <w:r w:rsidRPr="00B93351">
              <w:rPr>
                <w:sz w:val="28"/>
                <w:szCs w:val="28"/>
              </w:rPr>
              <w:t>Талант и успех</w:t>
            </w:r>
            <w:r w:rsidR="00F509E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B149C">
              <w:rPr>
                <w:sz w:val="28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3" w:rsidRPr="00B913A9" w:rsidRDefault="000754E3" w:rsidP="00E1301B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754E3" w:rsidRPr="00B913A9" w:rsidRDefault="000754E3" w:rsidP="000754E3">
      <w:pPr>
        <w:pStyle w:val="ab"/>
        <w:jc w:val="both"/>
        <w:rPr>
          <w:color w:val="FF0000"/>
        </w:rPr>
      </w:pPr>
    </w:p>
    <w:p w:rsidR="000754E3" w:rsidRDefault="000754E3" w:rsidP="0009707C">
      <w:pPr>
        <w:rPr>
          <w:sz w:val="28"/>
          <w:szCs w:val="28"/>
        </w:rPr>
      </w:pPr>
    </w:p>
    <w:p w:rsidR="000D5E0E" w:rsidRDefault="000D5E0E" w:rsidP="0009707C">
      <w:pPr>
        <w:rPr>
          <w:sz w:val="28"/>
          <w:szCs w:val="28"/>
        </w:rPr>
      </w:pPr>
    </w:p>
    <w:p w:rsidR="000D5E0E" w:rsidRDefault="000D5E0E" w:rsidP="0009707C">
      <w:pPr>
        <w:rPr>
          <w:sz w:val="28"/>
          <w:szCs w:val="28"/>
        </w:rPr>
      </w:pPr>
    </w:p>
    <w:p w:rsidR="000D5E0E" w:rsidRDefault="000D5E0E" w:rsidP="0009707C">
      <w:pPr>
        <w:rPr>
          <w:sz w:val="28"/>
          <w:szCs w:val="28"/>
        </w:rPr>
      </w:pPr>
    </w:p>
    <w:p w:rsidR="000D5E0E" w:rsidRDefault="000D5E0E" w:rsidP="0009707C">
      <w:pPr>
        <w:rPr>
          <w:sz w:val="28"/>
          <w:szCs w:val="28"/>
        </w:rPr>
      </w:pPr>
    </w:p>
    <w:p w:rsidR="000D5E0E" w:rsidRDefault="000D5E0E" w:rsidP="0009707C">
      <w:pPr>
        <w:rPr>
          <w:sz w:val="28"/>
          <w:szCs w:val="28"/>
        </w:rPr>
      </w:pPr>
    </w:p>
    <w:p w:rsidR="000D5E0E" w:rsidRDefault="000D5E0E" w:rsidP="0009707C">
      <w:pPr>
        <w:rPr>
          <w:sz w:val="28"/>
          <w:szCs w:val="28"/>
        </w:rPr>
      </w:pPr>
    </w:p>
    <w:p w:rsidR="000D5E0E" w:rsidRDefault="000D5E0E" w:rsidP="0009707C">
      <w:pPr>
        <w:rPr>
          <w:sz w:val="28"/>
          <w:szCs w:val="28"/>
        </w:rPr>
      </w:pPr>
    </w:p>
    <w:p w:rsidR="000D5E0E" w:rsidRDefault="000D5E0E" w:rsidP="0009707C">
      <w:pPr>
        <w:rPr>
          <w:sz w:val="28"/>
          <w:szCs w:val="28"/>
        </w:rPr>
      </w:pPr>
    </w:p>
    <w:p w:rsidR="000D5E0E" w:rsidRDefault="000D5E0E" w:rsidP="0009707C">
      <w:pPr>
        <w:rPr>
          <w:sz w:val="28"/>
          <w:szCs w:val="28"/>
        </w:rPr>
      </w:pPr>
    </w:p>
    <w:p w:rsidR="00872824" w:rsidRDefault="00872824" w:rsidP="0009707C">
      <w:pPr>
        <w:rPr>
          <w:sz w:val="28"/>
          <w:szCs w:val="28"/>
        </w:rPr>
      </w:pPr>
    </w:p>
    <w:p w:rsidR="0046396B" w:rsidRDefault="0046396B" w:rsidP="0009707C">
      <w:pPr>
        <w:rPr>
          <w:sz w:val="28"/>
          <w:szCs w:val="28"/>
        </w:rPr>
      </w:pPr>
    </w:p>
    <w:p w:rsidR="0046396B" w:rsidRDefault="0046396B" w:rsidP="0009707C">
      <w:pPr>
        <w:rPr>
          <w:sz w:val="28"/>
          <w:szCs w:val="28"/>
        </w:rPr>
      </w:pPr>
    </w:p>
    <w:p w:rsidR="0046396B" w:rsidRDefault="00610A9D" w:rsidP="00610A9D">
      <w:pPr>
        <w:tabs>
          <w:tab w:val="left" w:pos="11280"/>
        </w:tabs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="00CC6A3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6396B">
        <w:rPr>
          <w:sz w:val="24"/>
          <w:szCs w:val="24"/>
        </w:rPr>
        <w:t xml:space="preserve">Приложение № 2  </w:t>
      </w:r>
      <w:r w:rsidR="00CC6A35" w:rsidRPr="00B913A9">
        <w:rPr>
          <w:sz w:val="24"/>
          <w:szCs w:val="24"/>
        </w:rPr>
        <w:t>к Программе</w:t>
      </w:r>
      <w:r w:rsidR="0046396B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46396B" w:rsidRDefault="0046396B" w:rsidP="0046396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Ресурсное обеспечение</w:t>
      </w:r>
      <w:r w:rsidR="00CC6A35">
        <w:rPr>
          <w:b/>
          <w:sz w:val="28"/>
          <w:szCs w:val="24"/>
        </w:rPr>
        <w:t xml:space="preserve"> </w:t>
      </w:r>
      <w:r w:rsidRPr="00F509EE">
        <w:rPr>
          <w:b/>
          <w:sz w:val="28"/>
          <w:szCs w:val="24"/>
        </w:rPr>
        <w:t xml:space="preserve">реализации Программы развития детско-юношеского спорта </w:t>
      </w:r>
    </w:p>
    <w:p w:rsidR="0046396B" w:rsidRDefault="0046396B" w:rsidP="0046396B">
      <w:pPr>
        <w:jc w:val="center"/>
        <w:rPr>
          <w:b/>
          <w:sz w:val="28"/>
          <w:szCs w:val="24"/>
        </w:rPr>
      </w:pPr>
      <w:r w:rsidRPr="00F509EE">
        <w:rPr>
          <w:b/>
          <w:sz w:val="28"/>
          <w:szCs w:val="24"/>
        </w:rPr>
        <w:t>в Карачаево-Черкесской Республике до 2030 года</w:t>
      </w:r>
    </w:p>
    <w:p w:rsidR="0046396B" w:rsidRPr="00AE6A28" w:rsidRDefault="0046396B" w:rsidP="004639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.)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19"/>
        <w:gridCol w:w="898"/>
        <w:gridCol w:w="481"/>
        <w:gridCol w:w="236"/>
        <w:gridCol w:w="701"/>
        <w:gridCol w:w="1417"/>
        <w:gridCol w:w="415"/>
        <w:gridCol w:w="861"/>
        <w:gridCol w:w="801"/>
        <w:gridCol w:w="236"/>
        <w:gridCol w:w="97"/>
        <w:gridCol w:w="1417"/>
        <w:gridCol w:w="1276"/>
        <w:gridCol w:w="1276"/>
        <w:gridCol w:w="1276"/>
      </w:tblGrid>
      <w:tr w:rsidR="0046396B" w:rsidRPr="001E3E84" w:rsidTr="00416D20">
        <w:trPr>
          <w:gridAfter w:val="5"/>
          <w:wAfter w:w="5342" w:type="dxa"/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6B" w:rsidRPr="001E3E84" w:rsidRDefault="0046396B" w:rsidP="00416D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6B" w:rsidRPr="001E3E84" w:rsidRDefault="0046396B" w:rsidP="00416D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6B" w:rsidRPr="001E3E84" w:rsidRDefault="0046396B" w:rsidP="00416D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6B" w:rsidRPr="001E3E84" w:rsidRDefault="0046396B" w:rsidP="00416D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6B" w:rsidRPr="001E3E84" w:rsidRDefault="0046396B" w:rsidP="00416D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6B" w:rsidRPr="001E3E84" w:rsidRDefault="0046396B" w:rsidP="00416D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6B" w:rsidRPr="001E3E84" w:rsidRDefault="0046396B" w:rsidP="00416D20">
            <w:pPr>
              <w:rPr>
                <w:color w:val="000000"/>
                <w:sz w:val="24"/>
                <w:szCs w:val="24"/>
              </w:rPr>
            </w:pPr>
          </w:p>
        </w:tc>
      </w:tr>
      <w:tr w:rsidR="0046396B" w:rsidRPr="001E3E84" w:rsidTr="00CC6A35">
        <w:trPr>
          <w:trHeight w:val="330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96B" w:rsidRPr="001E3E84" w:rsidRDefault="0046396B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6B" w:rsidRPr="001E3E84" w:rsidRDefault="0046396B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Доведение уровня заработной платы тренеров (тренеров-преподавателей)  до уровня средней заработной платы педагогических работников в регионе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6B" w:rsidRPr="001E3E84" w:rsidRDefault="0046396B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Лицензирование образовательной деятельности, в том числе приведение в соответствие  требованиям материально-технической базы, учредительных документов,  а также иных расходов из расчета соответствия лицензионным требованиям всех объектов, на которых осуществляется тренировочный процес</w:t>
            </w:r>
            <w:proofErr w:type="gramStart"/>
            <w:r w:rsidRPr="001E3E84">
              <w:rPr>
                <w:color w:val="000000"/>
                <w:sz w:val="24"/>
                <w:szCs w:val="24"/>
              </w:rPr>
              <w:t>с(</w:t>
            </w:r>
            <w:proofErr w:type="gramEnd"/>
            <w:r w:rsidRPr="001E3E84">
              <w:rPr>
                <w:color w:val="000000"/>
                <w:sz w:val="24"/>
                <w:szCs w:val="24"/>
              </w:rPr>
              <w:t>проводится 1 раз в</w:t>
            </w:r>
            <w:r w:rsidR="00C534B8">
              <w:rPr>
                <w:color w:val="000000"/>
                <w:sz w:val="24"/>
                <w:szCs w:val="24"/>
              </w:rPr>
              <w:t xml:space="preserve"> </w:t>
            </w:r>
            <w:r w:rsidRPr="001E3E84">
              <w:rPr>
                <w:color w:val="000000"/>
                <w:sz w:val="24"/>
                <w:szCs w:val="24"/>
              </w:rPr>
              <w:t>3 года)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6B" w:rsidRPr="001E3E84" w:rsidRDefault="0046396B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46396B" w:rsidRPr="001E3E84" w:rsidTr="00C534B8">
        <w:trPr>
          <w:trHeight w:val="9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B" w:rsidRPr="001E3E84" w:rsidRDefault="0046396B" w:rsidP="00416D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6B" w:rsidRPr="001E3E84" w:rsidRDefault="0046396B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текущие расходы</w:t>
            </w:r>
            <w:r w:rsidR="00070BCD">
              <w:rPr>
                <w:color w:val="000000"/>
                <w:sz w:val="24"/>
                <w:szCs w:val="24"/>
              </w:rPr>
              <w:t xml:space="preserve"> (базовые расходы за 2022г.)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6B" w:rsidRPr="001E3E84" w:rsidRDefault="0046396B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потенциальные расходы</w:t>
            </w:r>
            <w:r w:rsidR="00C534B8">
              <w:rPr>
                <w:color w:val="000000"/>
                <w:sz w:val="24"/>
                <w:szCs w:val="24"/>
              </w:rPr>
              <w:t xml:space="preserve"> (необходимые)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6B" w:rsidRPr="001E3E84" w:rsidRDefault="0046396B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объем дополнительных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6B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текущие расходы</w:t>
            </w:r>
            <w:r>
              <w:rPr>
                <w:color w:val="000000"/>
                <w:sz w:val="24"/>
                <w:szCs w:val="24"/>
              </w:rPr>
              <w:t xml:space="preserve"> (базовые расходы за 2022г.)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6B" w:rsidRPr="001E3E84" w:rsidRDefault="00C534B8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потенциальные расходы</w:t>
            </w:r>
            <w:r>
              <w:rPr>
                <w:color w:val="000000"/>
                <w:sz w:val="24"/>
                <w:szCs w:val="24"/>
              </w:rPr>
              <w:t xml:space="preserve"> (необходимые)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6B" w:rsidRPr="001E3E84" w:rsidRDefault="0046396B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объем дополнительных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6B" w:rsidRPr="001E3E84" w:rsidRDefault="00C534B8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текущие расходы</w:t>
            </w:r>
            <w:r>
              <w:rPr>
                <w:color w:val="000000"/>
                <w:sz w:val="24"/>
                <w:szCs w:val="24"/>
              </w:rPr>
              <w:t xml:space="preserve"> (базовые расходы за 2022г.)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6B" w:rsidRPr="001E3E84" w:rsidRDefault="00C534B8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потенциальные расходы</w:t>
            </w:r>
            <w:r>
              <w:rPr>
                <w:color w:val="000000"/>
                <w:sz w:val="24"/>
                <w:szCs w:val="24"/>
              </w:rPr>
              <w:t xml:space="preserve"> (необходимые)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6B" w:rsidRPr="001E3E84" w:rsidRDefault="0046396B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объем дополнительных расходов</w:t>
            </w:r>
          </w:p>
        </w:tc>
      </w:tr>
      <w:tr w:rsidR="00070BCD" w:rsidRPr="001E3E84" w:rsidTr="00C534B8">
        <w:trPr>
          <w:trHeight w:val="2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70BCD" w:rsidRPr="001E3E84" w:rsidRDefault="00070BCD" w:rsidP="005824DA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211651,2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70BCD" w:rsidRPr="001E3E84" w:rsidRDefault="00070BCD" w:rsidP="005824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247450,86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35799,66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211651,2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248290,86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70BCD" w:rsidRPr="001E3E84" w:rsidRDefault="00070BCD" w:rsidP="001C3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36639,66</w:t>
            </w:r>
          </w:p>
        </w:tc>
      </w:tr>
      <w:tr w:rsidR="00070BCD" w:rsidRPr="001E3E84" w:rsidTr="00C534B8">
        <w:trPr>
          <w:trHeight w:val="2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E3E84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E3E84">
              <w:rPr>
                <w:color w:val="000000"/>
                <w:sz w:val="24"/>
                <w:szCs w:val="24"/>
              </w:rPr>
              <w:t xml:space="preserve">. республиканский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73857,5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86350,04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12492,54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73857,5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86650,04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12792,54</w:t>
            </w:r>
          </w:p>
        </w:tc>
      </w:tr>
      <w:tr w:rsidR="00070BCD" w:rsidRPr="001E3E84" w:rsidTr="00C534B8">
        <w:trPr>
          <w:trHeight w:val="2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1E3E84">
              <w:rPr>
                <w:color w:val="000000"/>
                <w:sz w:val="24"/>
                <w:szCs w:val="24"/>
              </w:rPr>
              <w:t xml:space="preserve">униципальный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137793,7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161100,82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23307,12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540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540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137793,7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161640,82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23847,12</w:t>
            </w:r>
          </w:p>
        </w:tc>
      </w:tr>
      <w:tr w:rsidR="00070BCD" w:rsidRPr="001E3E84" w:rsidTr="00C534B8">
        <w:trPr>
          <w:trHeight w:val="27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ED6246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211651,2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257100,95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45449,75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211651,2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257100,95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45449,75</w:t>
            </w:r>
          </w:p>
        </w:tc>
      </w:tr>
      <w:tr w:rsidR="00070BCD" w:rsidRPr="001E3E84" w:rsidTr="00C534B8">
        <w:trPr>
          <w:trHeight w:val="27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E3E84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E3E84">
              <w:rPr>
                <w:color w:val="000000"/>
                <w:sz w:val="24"/>
                <w:szCs w:val="24"/>
              </w:rPr>
              <w:t xml:space="preserve">. республиканский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73857,5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89717,52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15860,02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73857,5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89717,52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15860,02</w:t>
            </w:r>
          </w:p>
        </w:tc>
      </w:tr>
      <w:tr w:rsidR="00070BCD" w:rsidRPr="001E3E84" w:rsidTr="00C534B8">
        <w:trPr>
          <w:trHeight w:val="27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1E3E84">
              <w:rPr>
                <w:color w:val="000000"/>
                <w:sz w:val="24"/>
                <w:szCs w:val="24"/>
              </w:rPr>
              <w:t xml:space="preserve">униципальный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137793,7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167383,43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29589,73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137793,7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167383,43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29589,73</w:t>
            </w:r>
          </w:p>
        </w:tc>
      </w:tr>
      <w:tr w:rsidR="00070BCD" w:rsidRPr="001E3E84" w:rsidTr="00C534B8">
        <w:trPr>
          <w:trHeight w:val="2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211651,2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267128,37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55477,17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211651,2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267128,37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55477,17</w:t>
            </w:r>
          </w:p>
        </w:tc>
      </w:tr>
      <w:tr w:rsidR="00070BCD" w:rsidRPr="001E3E84" w:rsidTr="00C534B8">
        <w:trPr>
          <w:trHeight w:val="2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E3E84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E3E84">
              <w:rPr>
                <w:color w:val="000000"/>
                <w:sz w:val="24"/>
                <w:szCs w:val="24"/>
              </w:rPr>
              <w:t xml:space="preserve">. республиканский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73857,5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93216,67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19359,17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73857,5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93216,67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19359,17</w:t>
            </w:r>
          </w:p>
        </w:tc>
      </w:tr>
      <w:tr w:rsidR="00070BCD" w:rsidRPr="001E3E84" w:rsidTr="00C534B8">
        <w:trPr>
          <w:trHeight w:val="2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1E3E84">
              <w:rPr>
                <w:color w:val="000000"/>
                <w:sz w:val="24"/>
                <w:szCs w:val="24"/>
              </w:rPr>
              <w:t xml:space="preserve">униципальный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137793,7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173911,70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Default="00070BCD" w:rsidP="00416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36118,00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Pr="001E3E84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 w:rsidRPr="001E3E84">
              <w:rPr>
                <w:color w:val="000000"/>
                <w:sz w:val="24"/>
                <w:szCs w:val="24"/>
              </w:rPr>
              <w:t>137793,7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173911,70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D" w:rsidRDefault="00070BCD" w:rsidP="00C53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36118,00</w:t>
            </w:r>
          </w:p>
        </w:tc>
      </w:tr>
    </w:tbl>
    <w:p w:rsidR="0046396B" w:rsidRPr="000D5E0E" w:rsidRDefault="0046396B" w:rsidP="0046396B">
      <w:pPr>
        <w:rPr>
          <w:vanish/>
        </w:rPr>
      </w:pPr>
    </w:p>
    <w:p w:rsidR="0046396B" w:rsidRPr="000D5E0E" w:rsidRDefault="0046396B" w:rsidP="0046396B">
      <w:pPr>
        <w:tabs>
          <w:tab w:val="left" w:pos="789"/>
        </w:tabs>
        <w:autoSpaceDE w:val="0"/>
        <w:autoSpaceDN w:val="0"/>
        <w:adjustRightInd w:val="0"/>
        <w:rPr>
          <w:color w:val="000000"/>
          <w:u w:val="single"/>
        </w:rPr>
      </w:pPr>
    </w:p>
    <w:sectPr w:rsidR="0046396B" w:rsidRPr="000D5E0E" w:rsidSect="00EC01E5">
      <w:pgSz w:w="16838" w:h="11906" w:orient="landscape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7A" w:rsidRDefault="00272D7A" w:rsidP="00EA16E2">
      <w:r>
        <w:separator/>
      </w:r>
    </w:p>
  </w:endnote>
  <w:endnote w:type="continuationSeparator" w:id="0">
    <w:p w:rsidR="00272D7A" w:rsidRDefault="00272D7A" w:rsidP="00EA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7A" w:rsidRDefault="00272D7A" w:rsidP="00EA16E2">
      <w:r>
        <w:separator/>
      </w:r>
    </w:p>
  </w:footnote>
  <w:footnote w:type="continuationSeparator" w:id="0">
    <w:p w:rsidR="00272D7A" w:rsidRDefault="00272D7A" w:rsidP="00EA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B8" w:rsidRDefault="00C534B8" w:rsidP="00EA16E2">
    <w:pPr>
      <w:pStyle w:val="a7"/>
      <w:jc w:val="right"/>
    </w:pPr>
  </w:p>
  <w:p w:rsidR="00C534B8" w:rsidRDefault="00C534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828"/>
    <w:multiLevelType w:val="hybridMultilevel"/>
    <w:tmpl w:val="BCE0765A"/>
    <w:lvl w:ilvl="0" w:tplc="032AD63E">
      <w:start w:val="2"/>
      <w:numFmt w:val="bullet"/>
      <w:suff w:val="space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E412DF"/>
    <w:multiLevelType w:val="hybridMultilevel"/>
    <w:tmpl w:val="EF2AC46A"/>
    <w:lvl w:ilvl="0" w:tplc="D126365C">
      <w:start w:val="1"/>
      <w:numFmt w:val="decimal"/>
      <w:suff w:val="space"/>
      <w:lvlText w:val="%1."/>
      <w:lvlJc w:val="left"/>
      <w:pPr>
        <w:ind w:left="998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D6D0F6">
      <w:numFmt w:val="bullet"/>
      <w:lvlText w:val="•"/>
      <w:lvlJc w:val="left"/>
      <w:pPr>
        <w:ind w:left="1780" w:hanging="348"/>
      </w:pPr>
      <w:rPr>
        <w:rFonts w:hint="default"/>
        <w:lang w:val="ru-RU" w:eastAsia="en-US" w:bidi="ar-SA"/>
      </w:rPr>
    </w:lvl>
    <w:lvl w:ilvl="2" w:tplc="F3222A0C">
      <w:numFmt w:val="bullet"/>
      <w:lvlText w:val="•"/>
      <w:lvlJc w:val="left"/>
      <w:pPr>
        <w:ind w:left="2741" w:hanging="348"/>
      </w:pPr>
      <w:rPr>
        <w:rFonts w:hint="default"/>
        <w:lang w:val="ru-RU" w:eastAsia="en-US" w:bidi="ar-SA"/>
      </w:rPr>
    </w:lvl>
    <w:lvl w:ilvl="3" w:tplc="5B28A720">
      <w:numFmt w:val="bullet"/>
      <w:lvlText w:val="•"/>
      <w:lvlJc w:val="left"/>
      <w:pPr>
        <w:ind w:left="3701" w:hanging="348"/>
      </w:pPr>
      <w:rPr>
        <w:rFonts w:hint="default"/>
        <w:lang w:val="ru-RU" w:eastAsia="en-US" w:bidi="ar-SA"/>
      </w:rPr>
    </w:lvl>
    <w:lvl w:ilvl="4" w:tplc="EE90C352">
      <w:numFmt w:val="bullet"/>
      <w:lvlText w:val="•"/>
      <w:lvlJc w:val="left"/>
      <w:pPr>
        <w:ind w:left="4662" w:hanging="348"/>
      </w:pPr>
      <w:rPr>
        <w:rFonts w:hint="default"/>
        <w:lang w:val="ru-RU" w:eastAsia="en-US" w:bidi="ar-SA"/>
      </w:rPr>
    </w:lvl>
    <w:lvl w:ilvl="5" w:tplc="A030D8F6">
      <w:numFmt w:val="bullet"/>
      <w:lvlText w:val="•"/>
      <w:lvlJc w:val="left"/>
      <w:pPr>
        <w:ind w:left="5623" w:hanging="348"/>
      </w:pPr>
      <w:rPr>
        <w:rFonts w:hint="default"/>
        <w:lang w:val="ru-RU" w:eastAsia="en-US" w:bidi="ar-SA"/>
      </w:rPr>
    </w:lvl>
    <w:lvl w:ilvl="6" w:tplc="FE022F7A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  <w:lvl w:ilvl="7" w:tplc="A392C910">
      <w:numFmt w:val="bullet"/>
      <w:lvlText w:val="•"/>
      <w:lvlJc w:val="left"/>
      <w:pPr>
        <w:ind w:left="7544" w:hanging="348"/>
      </w:pPr>
      <w:rPr>
        <w:rFonts w:hint="default"/>
        <w:lang w:val="ru-RU" w:eastAsia="en-US" w:bidi="ar-SA"/>
      </w:rPr>
    </w:lvl>
    <w:lvl w:ilvl="8" w:tplc="F61ADA4A">
      <w:numFmt w:val="bullet"/>
      <w:lvlText w:val="•"/>
      <w:lvlJc w:val="left"/>
      <w:pPr>
        <w:ind w:left="8505" w:hanging="348"/>
      </w:pPr>
      <w:rPr>
        <w:rFonts w:hint="default"/>
        <w:lang w:val="ru-RU" w:eastAsia="en-US" w:bidi="ar-SA"/>
      </w:rPr>
    </w:lvl>
  </w:abstractNum>
  <w:abstractNum w:abstractNumId="2">
    <w:nsid w:val="37C11FF5"/>
    <w:multiLevelType w:val="hybridMultilevel"/>
    <w:tmpl w:val="805A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42D11"/>
    <w:multiLevelType w:val="hybridMultilevel"/>
    <w:tmpl w:val="2C784B94"/>
    <w:lvl w:ilvl="0" w:tplc="39F60EF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C75900"/>
    <w:multiLevelType w:val="hybridMultilevel"/>
    <w:tmpl w:val="4CEA41CE"/>
    <w:lvl w:ilvl="0" w:tplc="1348F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631A76"/>
    <w:multiLevelType w:val="hybridMultilevel"/>
    <w:tmpl w:val="D8E8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D001E"/>
    <w:multiLevelType w:val="hybridMultilevel"/>
    <w:tmpl w:val="7D22F048"/>
    <w:lvl w:ilvl="0" w:tplc="9826981E">
      <w:numFmt w:val="bullet"/>
      <w:lvlText w:val=""/>
      <w:lvlJc w:val="left"/>
      <w:pPr>
        <w:ind w:left="71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FC56C2">
      <w:numFmt w:val="bullet"/>
      <w:lvlText w:val="•"/>
      <w:lvlJc w:val="left"/>
      <w:pPr>
        <w:ind w:left="1669" w:hanging="284"/>
      </w:pPr>
      <w:rPr>
        <w:rFonts w:hint="default"/>
        <w:lang w:val="ru-RU" w:eastAsia="en-US" w:bidi="ar-SA"/>
      </w:rPr>
    </w:lvl>
    <w:lvl w:ilvl="2" w:tplc="B76E8AD4">
      <w:numFmt w:val="bullet"/>
      <w:lvlText w:val="•"/>
      <w:lvlJc w:val="left"/>
      <w:pPr>
        <w:ind w:left="2630" w:hanging="284"/>
      </w:pPr>
      <w:rPr>
        <w:rFonts w:hint="default"/>
        <w:lang w:val="ru-RU" w:eastAsia="en-US" w:bidi="ar-SA"/>
      </w:rPr>
    </w:lvl>
    <w:lvl w:ilvl="3" w:tplc="684803CE">
      <w:numFmt w:val="bullet"/>
      <w:lvlText w:val="•"/>
      <w:lvlJc w:val="left"/>
      <w:pPr>
        <w:ind w:left="3590" w:hanging="284"/>
      </w:pPr>
      <w:rPr>
        <w:rFonts w:hint="default"/>
        <w:lang w:val="ru-RU" w:eastAsia="en-US" w:bidi="ar-SA"/>
      </w:rPr>
    </w:lvl>
    <w:lvl w:ilvl="4" w:tplc="46964330">
      <w:numFmt w:val="bullet"/>
      <w:lvlText w:val="•"/>
      <w:lvlJc w:val="left"/>
      <w:pPr>
        <w:ind w:left="4551" w:hanging="284"/>
      </w:pPr>
      <w:rPr>
        <w:rFonts w:hint="default"/>
        <w:lang w:val="ru-RU" w:eastAsia="en-US" w:bidi="ar-SA"/>
      </w:rPr>
    </w:lvl>
    <w:lvl w:ilvl="5" w:tplc="0EAE660C">
      <w:numFmt w:val="bullet"/>
      <w:lvlText w:val="•"/>
      <w:lvlJc w:val="left"/>
      <w:pPr>
        <w:ind w:left="5512" w:hanging="284"/>
      </w:pPr>
      <w:rPr>
        <w:rFonts w:hint="default"/>
        <w:lang w:val="ru-RU" w:eastAsia="en-US" w:bidi="ar-SA"/>
      </w:rPr>
    </w:lvl>
    <w:lvl w:ilvl="6" w:tplc="6C9E8794">
      <w:numFmt w:val="bullet"/>
      <w:lvlText w:val="•"/>
      <w:lvlJc w:val="left"/>
      <w:pPr>
        <w:ind w:left="6472" w:hanging="284"/>
      </w:pPr>
      <w:rPr>
        <w:rFonts w:hint="default"/>
        <w:lang w:val="ru-RU" w:eastAsia="en-US" w:bidi="ar-SA"/>
      </w:rPr>
    </w:lvl>
    <w:lvl w:ilvl="7" w:tplc="C972AFB0">
      <w:numFmt w:val="bullet"/>
      <w:lvlText w:val="•"/>
      <w:lvlJc w:val="left"/>
      <w:pPr>
        <w:ind w:left="7433" w:hanging="284"/>
      </w:pPr>
      <w:rPr>
        <w:rFonts w:hint="default"/>
        <w:lang w:val="ru-RU" w:eastAsia="en-US" w:bidi="ar-SA"/>
      </w:rPr>
    </w:lvl>
    <w:lvl w:ilvl="8" w:tplc="650ACB78">
      <w:numFmt w:val="bullet"/>
      <w:lvlText w:val="•"/>
      <w:lvlJc w:val="left"/>
      <w:pPr>
        <w:ind w:left="8394" w:hanging="28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47"/>
    <w:rsid w:val="000028E3"/>
    <w:rsid w:val="00013AB2"/>
    <w:rsid w:val="00017758"/>
    <w:rsid w:val="000324AE"/>
    <w:rsid w:val="00033770"/>
    <w:rsid w:val="000373A5"/>
    <w:rsid w:val="00047FE1"/>
    <w:rsid w:val="00051735"/>
    <w:rsid w:val="00055A25"/>
    <w:rsid w:val="00061C6C"/>
    <w:rsid w:val="00070BCD"/>
    <w:rsid w:val="00073A14"/>
    <w:rsid w:val="000754E3"/>
    <w:rsid w:val="00082B62"/>
    <w:rsid w:val="00094464"/>
    <w:rsid w:val="00096769"/>
    <w:rsid w:val="0009707C"/>
    <w:rsid w:val="000A078A"/>
    <w:rsid w:val="000A209B"/>
    <w:rsid w:val="000C2392"/>
    <w:rsid w:val="000D5E0E"/>
    <w:rsid w:val="000E04A3"/>
    <w:rsid w:val="000F3BEE"/>
    <w:rsid w:val="000F64DE"/>
    <w:rsid w:val="001030D4"/>
    <w:rsid w:val="00111E71"/>
    <w:rsid w:val="0011436A"/>
    <w:rsid w:val="00114B2C"/>
    <w:rsid w:val="00114BFA"/>
    <w:rsid w:val="00124A89"/>
    <w:rsid w:val="001262A0"/>
    <w:rsid w:val="0013731F"/>
    <w:rsid w:val="0014253F"/>
    <w:rsid w:val="00145EBA"/>
    <w:rsid w:val="0015228E"/>
    <w:rsid w:val="001633D2"/>
    <w:rsid w:val="00177333"/>
    <w:rsid w:val="001842BC"/>
    <w:rsid w:val="0018551B"/>
    <w:rsid w:val="00194BB1"/>
    <w:rsid w:val="001A1D46"/>
    <w:rsid w:val="001A6064"/>
    <w:rsid w:val="001B13FC"/>
    <w:rsid w:val="001B149C"/>
    <w:rsid w:val="001B3684"/>
    <w:rsid w:val="001B3ADA"/>
    <w:rsid w:val="001C39FC"/>
    <w:rsid w:val="001D011D"/>
    <w:rsid w:val="001D0A74"/>
    <w:rsid w:val="001D76E2"/>
    <w:rsid w:val="001E0208"/>
    <w:rsid w:val="001E7D2D"/>
    <w:rsid w:val="00210FEB"/>
    <w:rsid w:val="002135FB"/>
    <w:rsid w:val="00215F51"/>
    <w:rsid w:val="0022421A"/>
    <w:rsid w:val="00230539"/>
    <w:rsid w:val="00231E59"/>
    <w:rsid w:val="00232D19"/>
    <w:rsid w:val="00237491"/>
    <w:rsid w:val="00241E97"/>
    <w:rsid w:val="00260297"/>
    <w:rsid w:val="00263369"/>
    <w:rsid w:val="00272D7A"/>
    <w:rsid w:val="002730DD"/>
    <w:rsid w:val="00276528"/>
    <w:rsid w:val="0028384A"/>
    <w:rsid w:val="00285906"/>
    <w:rsid w:val="002910BE"/>
    <w:rsid w:val="002A67EE"/>
    <w:rsid w:val="002B189D"/>
    <w:rsid w:val="002C278A"/>
    <w:rsid w:val="002D2374"/>
    <w:rsid w:val="002D31F3"/>
    <w:rsid w:val="002E543A"/>
    <w:rsid w:val="002F4909"/>
    <w:rsid w:val="00302AB4"/>
    <w:rsid w:val="00303933"/>
    <w:rsid w:val="00303D33"/>
    <w:rsid w:val="003043A7"/>
    <w:rsid w:val="00305889"/>
    <w:rsid w:val="00310110"/>
    <w:rsid w:val="003200DB"/>
    <w:rsid w:val="00330185"/>
    <w:rsid w:val="003324DA"/>
    <w:rsid w:val="003442EC"/>
    <w:rsid w:val="0034735D"/>
    <w:rsid w:val="00351667"/>
    <w:rsid w:val="00355AF6"/>
    <w:rsid w:val="00362EC6"/>
    <w:rsid w:val="00366837"/>
    <w:rsid w:val="003722AA"/>
    <w:rsid w:val="00372DC9"/>
    <w:rsid w:val="0037371C"/>
    <w:rsid w:val="00385B00"/>
    <w:rsid w:val="00385DA1"/>
    <w:rsid w:val="003958E8"/>
    <w:rsid w:val="003A02D0"/>
    <w:rsid w:val="003A76B1"/>
    <w:rsid w:val="003C0360"/>
    <w:rsid w:val="003C51A2"/>
    <w:rsid w:val="003C6947"/>
    <w:rsid w:val="003D34B0"/>
    <w:rsid w:val="003D5253"/>
    <w:rsid w:val="003E4E94"/>
    <w:rsid w:val="003F2881"/>
    <w:rsid w:val="003F7D83"/>
    <w:rsid w:val="00401907"/>
    <w:rsid w:val="00414B72"/>
    <w:rsid w:val="00416D20"/>
    <w:rsid w:val="0042035F"/>
    <w:rsid w:val="004263E0"/>
    <w:rsid w:val="00440B3A"/>
    <w:rsid w:val="004420C5"/>
    <w:rsid w:val="0046396B"/>
    <w:rsid w:val="00483E77"/>
    <w:rsid w:val="00493A04"/>
    <w:rsid w:val="004979FD"/>
    <w:rsid w:val="00497BFC"/>
    <w:rsid w:val="00497C0A"/>
    <w:rsid w:val="004A1922"/>
    <w:rsid w:val="004A278E"/>
    <w:rsid w:val="004A709F"/>
    <w:rsid w:val="004B5680"/>
    <w:rsid w:val="004E3E93"/>
    <w:rsid w:val="004E57EF"/>
    <w:rsid w:val="004E5FF4"/>
    <w:rsid w:val="004F1E39"/>
    <w:rsid w:val="0050247E"/>
    <w:rsid w:val="00505B9B"/>
    <w:rsid w:val="0050662D"/>
    <w:rsid w:val="00506B8C"/>
    <w:rsid w:val="00512A86"/>
    <w:rsid w:val="00514ED7"/>
    <w:rsid w:val="00516E81"/>
    <w:rsid w:val="0052162E"/>
    <w:rsid w:val="005257A0"/>
    <w:rsid w:val="00530410"/>
    <w:rsid w:val="005329CD"/>
    <w:rsid w:val="005356B1"/>
    <w:rsid w:val="00537310"/>
    <w:rsid w:val="005421F0"/>
    <w:rsid w:val="0054526D"/>
    <w:rsid w:val="00551A45"/>
    <w:rsid w:val="005520C6"/>
    <w:rsid w:val="005567B9"/>
    <w:rsid w:val="00564221"/>
    <w:rsid w:val="005645A0"/>
    <w:rsid w:val="00565A84"/>
    <w:rsid w:val="00567F77"/>
    <w:rsid w:val="005824DA"/>
    <w:rsid w:val="005860E8"/>
    <w:rsid w:val="00587908"/>
    <w:rsid w:val="005929A9"/>
    <w:rsid w:val="0059672E"/>
    <w:rsid w:val="005A4390"/>
    <w:rsid w:val="005B1C40"/>
    <w:rsid w:val="005B2694"/>
    <w:rsid w:val="005B7491"/>
    <w:rsid w:val="005C49D3"/>
    <w:rsid w:val="005E131A"/>
    <w:rsid w:val="005F19EE"/>
    <w:rsid w:val="005F6A83"/>
    <w:rsid w:val="00601EAB"/>
    <w:rsid w:val="00610A9D"/>
    <w:rsid w:val="006263DB"/>
    <w:rsid w:val="006265B4"/>
    <w:rsid w:val="0063639E"/>
    <w:rsid w:val="0063757D"/>
    <w:rsid w:val="00644034"/>
    <w:rsid w:val="00655071"/>
    <w:rsid w:val="0065526B"/>
    <w:rsid w:val="0065686A"/>
    <w:rsid w:val="00676865"/>
    <w:rsid w:val="00676DF5"/>
    <w:rsid w:val="0068675C"/>
    <w:rsid w:val="0069594F"/>
    <w:rsid w:val="006C02BE"/>
    <w:rsid w:val="006C777C"/>
    <w:rsid w:val="006D068D"/>
    <w:rsid w:val="006E3FC2"/>
    <w:rsid w:val="006F0744"/>
    <w:rsid w:val="006F1568"/>
    <w:rsid w:val="006F3A1D"/>
    <w:rsid w:val="006F5EFE"/>
    <w:rsid w:val="0071173C"/>
    <w:rsid w:val="00711BA7"/>
    <w:rsid w:val="00716BF4"/>
    <w:rsid w:val="00723D17"/>
    <w:rsid w:val="00737ABC"/>
    <w:rsid w:val="00743B28"/>
    <w:rsid w:val="00746109"/>
    <w:rsid w:val="00746488"/>
    <w:rsid w:val="0074673E"/>
    <w:rsid w:val="007563A1"/>
    <w:rsid w:val="00757506"/>
    <w:rsid w:val="00767E23"/>
    <w:rsid w:val="00784847"/>
    <w:rsid w:val="0079014B"/>
    <w:rsid w:val="00792486"/>
    <w:rsid w:val="00797413"/>
    <w:rsid w:val="007C40EA"/>
    <w:rsid w:val="007D7E66"/>
    <w:rsid w:val="007F4A2F"/>
    <w:rsid w:val="00815FB1"/>
    <w:rsid w:val="00835EBE"/>
    <w:rsid w:val="0083654C"/>
    <w:rsid w:val="008367FA"/>
    <w:rsid w:val="00841BAD"/>
    <w:rsid w:val="00847627"/>
    <w:rsid w:val="00850B7E"/>
    <w:rsid w:val="00853D17"/>
    <w:rsid w:val="0085490B"/>
    <w:rsid w:val="00854BF5"/>
    <w:rsid w:val="00862FE0"/>
    <w:rsid w:val="00866F84"/>
    <w:rsid w:val="008709AD"/>
    <w:rsid w:val="00872824"/>
    <w:rsid w:val="00877EC4"/>
    <w:rsid w:val="0088595E"/>
    <w:rsid w:val="008866F8"/>
    <w:rsid w:val="0089041D"/>
    <w:rsid w:val="00893B99"/>
    <w:rsid w:val="0089584F"/>
    <w:rsid w:val="008A6A15"/>
    <w:rsid w:val="008B3498"/>
    <w:rsid w:val="008B63F9"/>
    <w:rsid w:val="008C26DE"/>
    <w:rsid w:val="008C2FA7"/>
    <w:rsid w:val="008D0FCC"/>
    <w:rsid w:val="008F00A1"/>
    <w:rsid w:val="008F0848"/>
    <w:rsid w:val="008F0C55"/>
    <w:rsid w:val="008F5BFC"/>
    <w:rsid w:val="0090459E"/>
    <w:rsid w:val="00910639"/>
    <w:rsid w:val="00916741"/>
    <w:rsid w:val="009244A3"/>
    <w:rsid w:val="00931F15"/>
    <w:rsid w:val="00934D48"/>
    <w:rsid w:val="00936E12"/>
    <w:rsid w:val="00947AE6"/>
    <w:rsid w:val="0095135A"/>
    <w:rsid w:val="00960E03"/>
    <w:rsid w:val="009748A0"/>
    <w:rsid w:val="00996337"/>
    <w:rsid w:val="009A72AF"/>
    <w:rsid w:val="009A7718"/>
    <w:rsid w:val="009B4C7C"/>
    <w:rsid w:val="009C4A28"/>
    <w:rsid w:val="009D4249"/>
    <w:rsid w:val="009D6C7D"/>
    <w:rsid w:val="009E22CE"/>
    <w:rsid w:val="009E2D7A"/>
    <w:rsid w:val="009E70D5"/>
    <w:rsid w:val="00A03B1F"/>
    <w:rsid w:val="00A208F7"/>
    <w:rsid w:val="00A22DB8"/>
    <w:rsid w:val="00A270D2"/>
    <w:rsid w:val="00A36D75"/>
    <w:rsid w:val="00A424B6"/>
    <w:rsid w:val="00A42A18"/>
    <w:rsid w:val="00A46997"/>
    <w:rsid w:val="00A56AB5"/>
    <w:rsid w:val="00A655C4"/>
    <w:rsid w:val="00A8213B"/>
    <w:rsid w:val="00A839E0"/>
    <w:rsid w:val="00A85623"/>
    <w:rsid w:val="00A91039"/>
    <w:rsid w:val="00A973AC"/>
    <w:rsid w:val="00AA1D24"/>
    <w:rsid w:val="00AA279E"/>
    <w:rsid w:val="00AA66F3"/>
    <w:rsid w:val="00AA6FBB"/>
    <w:rsid w:val="00AB5D4B"/>
    <w:rsid w:val="00AB71DE"/>
    <w:rsid w:val="00AC3B9A"/>
    <w:rsid w:val="00AC3D2F"/>
    <w:rsid w:val="00AD173F"/>
    <w:rsid w:val="00AF3DBD"/>
    <w:rsid w:val="00AF4D27"/>
    <w:rsid w:val="00B03040"/>
    <w:rsid w:val="00B21470"/>
    <w:rsid w:val="00B2424A"/>
    <w:rsid w:val="00B24BE4"/>
    <w:rsid w:val="00B26670"/>
    <w:rsid w:val="00B32C8B"/>
    <w:rsid w:val="00B53BD1"/>
    <w:rsid w:val="00B6601B"/>
    <w:rsid w:val="00B75FEF"/>
    <w:rsid w:val="00B823CC"/>
    <w:rsid w:val="00B86B27"/>
    <w:rsid w:val="00BA26AD"/>
    <w:rsid w:val="00BA305C"/>
    <w:rsid w:val="00BB0475"/>
    <w:rsid w:val="00BB60A4"/>
    <w:rsid w:val="00BB7715"/>
    <w:rsid w:val="00BC6092"/>
    <w:rsid w:val="00BD6193"/>
    <w:rsid w:val="00BD67BD"/>
    <w:rsid w:val="00BD7B46"/>
    <w:rsid w:val="00BE3FF7"/>
    <w:rsid w:val="00BE468B"/>
    <w:rsid w:val="00BE47F7"/>
    <w:rsid w:val="00BF075A"/>
    <w:rsid w:val="00BF5BDC"/>
    <w:rsid w:val="00BF670B"/>
    <w:rsid w:val="00BF6DE1"/>
    <w:rsid w:val="00C11184"/>
    <w:rsid w:val="00C11F4B"/>
    <w:rsid w:val="00C126E3"/>
    <w:rsid w:val="00C35AD3"/>
    <w:rsid w:val="00C417C7"/>
    <w:rsid w:val="00C4404A"/>
    <w:rsid w:val="00C52E00"/>
    <w:rsid w:val="00C534B8"/>
    <w:rsid w:val="00C55A78"/>
    <w:rsid w:val="00C60603"/>
    <w:rsid w:val="00C818DC"/>
    <w:rsid w:val="00C83E08"/>
    <w:rsid w:val="00CA12E6"/>
    <w:rsid w:val="00CA53B2"/>
    <w:rsid w:val="00CA66BF"/>
    <w:rsid w:val="00CC61EE"/>
    <w:rsid w:val="00CC6A22"/>
    <w:rsid w:val="00CC6A35"/>
    <w:rsid w:val="00CC736C"/>
    <w:rsid w:val="00CD3102"/>
    <w:rsid w:val="00CD5DF9"/>
    <w:rsid w:val="00CE1F34"/>
    <w:rsid w:val="00CE54E3"/>
    <w:rsid w:val="00CF7B4C"/>
    <w:rsid w:val="00D02BB1"/>
    <w:rsid w:val="00D10743"/>
    <w:rsid w:val="00D112A5"/>
    <w:rsid w:val="00D173B9"/>
    <w:rsid w:val="00D2100F"/>
    <w:rsid w:val="00D2173E"/>
    <w:rsid w:val="00D36221"/>
    <w:rsid w:val="00D51E2E"/>
    <w:rsid w:val="00D54045"/>
    <w:rsid w:val="00D61D03"/>
    <w:rsid w:val="00D7796E"/>
    <w:rsid w:val="00D86233"/>
    <w:rsid w:val="00D91DD7"/>
    <w:rsid w:val="00D92E15"/>
    <w:rsid w:val="00DA288B"/>
    <w:rsid w:val="00DA5D0A"/>
    <w:rsid w:val="00DA684F"/>
    <w:rsid w:val="00DC1996"/>
    <w:rsid w:val="00DC41A0"/>
    <w:rsid w:val="00DD4D96"/>
    <w:rsid w:val="00DD5B2C"/>
    <w:rsid w:val="00DD5D7E"/>
    <w:rsid w:val="00DD797A"/>
    <w:rsid w:val="00DE0478"/>
    <w:rsid w:val="00DE3FE0"/>
    <w:rsid w:val="00DF32BF"/>
    <w:rsid w:val="00DF575C"/>
    <w:rsid w:val="00DF7211"/>
    <w:rsid w:val="00E1301B"/>
    <w:rsid w:val="00E13EDE"/>
    <w:rsid w:val="00E167CB"/>
    <w:rsid w:val="00E24C7E"/>
    <w:rsid w:val="00E27491"/>
    <w:rsid w:val="00E37454"/>
    <w:rsid w:val="00E44626"/>
    <w:rsid w:val="00E44DB9"/>
    <w:rsid w:val="00E45B04"/>
    <w:rsid w:val="00E47170"/>
    <w:rsid w:val="00E51491"/>
    <w:rsid w:val="00E527E2"/>
    <w:rsid w:val="00E54B9D"/>
    <w:rsid w:val="00E56E55"/>
    <w:rsid w:val="00E62AB3"/>
    <w:rsid w:val="00E666E3"/>
    <w:rsid w:val="00E66980"/>
    <w:rsid w:val="00E745F6"/>
    <w:rsid w:val="00E9402E"/>
    <w:rsid w:val="00E97AFB"/>
    <w:rsid w:val="00EA16E2"/>
    <w:rsid w:val="00EA45CC"/>
    <w:rsid w:val="00EB640A"/>
    <w:rsid w:val="00EC01E5"/>
    <w:rsid w:val="00ED6246"/>
    <w:rsid w:val="00ED7A3F"/>
    <w:rsid w:val="00EE2B56"/>
    <w:rsid w:val="00EE59E4"/>
    <w:rsid w:val="00EF3BC6"/>
    <w:rsid w:val="00EF57EE"/>
    <w:rsid w:val="00F03582"/>
    <w:rsid w:val="00F12040"/>
    <w:rsid w:val="00F15124"/>
    <w:rsid w:val="00F20B62"/>
    <w:rsid w:val="00F20F9B"/>
    <w:rsid w:val="00F327DC"/>
    <w:rsid w:val="00F32CFC"/>
    <w:rsid w:val="00F4548E"/>
    <w:rsid w:val="00F509EE"/>
    <w:rsid w:val="00F67C73"/>
    <w:rsid w:val="00F80F9A"/>
    <w:rsid w:val="00FA7729"/>
    <w:rsid w:val="00FB5C5C"/>
    <w:rsid w:val="00FC04C8"/>
    <w:rsid w:val="00FC4A7C"/>
    <w:rsid w:val="00FC4AE6"/>
    <w:rsid w:val="00FC6C23"/>
    <w:rsid w:val="00FD269A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E5"/>
  </w:style>
  <w:style w:type="paragraph" w:styleId="1">
    <w:name w:val="heading 1"/>
    <w:basedOn w:val="a"/>
    <w:next w:val="a"/>
    <w:link w:val="10"/>
    <w:qFormat/>
    <w:rsid w:val="00232D1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232D1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40B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7A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C04C8"/>
    <w:rPr>
      <w:sz w:val="24"/>
    </w:rPr>
  </w:style>
  <w:style w:type="character" w:customStyle="1" w:styleId="20">
    <w:name w:val="Заголовок 2 Знак"/>
    <w:link w:val="2"/>
    <w:uiPriority w:val="9"/>
    <w:rsid w:val="00FC04C8"/>
    <w:rPr>
      <w:sz w:val="24"/>
    </w:rPr>
  </w:style>
  <w:style w:type="character" w:customStyle="1" w:styleId="30">
    <w:name w:val="Заголовок 3 Знак"/>
    <w:link w:val="3"/>
    <w:semiHidden/>
    <w:rsid w:val="00440B3A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D797A"/>
    <w:pPr>
      <w:ind w:left="720"/>
      <w:contextualSpacing/>
    </w:pPr>
  </w:style>
  <w:style w:type="paragraph" w:styleId="a6">
    <w:name w:val="No Spacing"/>
    <w:uiPriority w:val="1"/>
    <w:qFormat/>
    <w:rsid w:val="00996337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34735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F3B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EA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6E2"/>
  </w:style>
  <w:style w:type="paragraph" w:styleId="a9">
    <w:name w:val="footer"/>
    <w:basedOn w:val="a"/>
    <w:link w:val="aa"/>
    <w:rsid w:val="00EA16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16E2"/>
  </w:style>
  <w:style w:type="table" w:customStyle="1" w:styleId="TableNormal">
    <w:name w:val="Table Normal"/>
    <w:uiPriority w:val="2"/>
    <w:semiHidden/>
    <w:unhideWhenUsed/>
    <w:qFormat/>
    <w:rsid w:val="000754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0754E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0754E3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754E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0754E3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754E3"/>
    <w:pPr>
      <w:widowControl w:val="0"/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54E3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E5"/>
  </w:style>
  <w:style w:type="paragraph" w:styleId="1">
    <w:name w:val="heading 1"/>
    <w:basedOn w:val="a"/>
    <w:next w:val="a"/>
    <w:link w:val="10"/>
    <w:qFormat/>
    <w:rsid w:val="00232D1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232D1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40B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7A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C04C8"/>
    <w:rPr>
      <w:sz w:val="24"/>
    </w:rPr>
  </w:style>
  <w:style w:type="character" w:customStyle="1" w:styleId="20">
    <w:name w:val="Заголовок 2 Знак"/>
    <w:link w:val="2"/>
    <w:uiPriority w:val="9"/>
    <w:rsid w:val="00FC04C8"/>
    <w:rPr>
      <w:sz w:val="24"/>
    </w:rPr>
  </w:style>
  <w:style w:type="character" w:customStyle="1" w:styleId="30">
    <w:name w:val="Заголовок 3 Знак"/>
    <w:link w:val="3"/>
    <w:semiHidden/>
    <w:rsid w:val="00440B3A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D797A"/>
    <w:pPr>
      <w:ind w:left="720"/>
      <w:contextualSpacing/>
    </w:pPr>
  </w:style>
  <w:style w:type="paragraph" w:styleId="a6">
    <w:name w:val="No Spacing"/>
    <w:uiPriority w:val="1"/>
    <w:qFormat/>
    <w:rsid w:val="00996337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34735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F3B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EA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6E2"/>
  </w:style>
  <w:style w:type="paragraph" w:styleId="a9">
    <w:name w:val="footer"/>
    <w:basedOn w:val="a"/>
    <w:link w:val="aa"/>
    <w:rsid w:val="00EA16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16E2"/>
  </w:style>
  <w:style w:type="table" w:customStyle="1" w:styleId="TableNormal">
    <w:name w:val="Table Normal"/>
    <w:uiPriority w:val="2"/>
    <w:semiHidden/>
    <w:unhideWhenUsed/>
    <w:qFormat/>
    <w:rsid w:val="000754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0754E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0754E3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754E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0754E3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754E3"/>
    <w:pPr>
      <w:widowControl w:val="0"/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54E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CB76-4985-4C27-A242-2E264909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26</Pages>
  <Words>8007</Words>
  <Characters>45645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постановлению</vt:lpstr>
    </vt:vector>
  </TitlesOfParts>
  <Company>Krokoz™ Inc.</Company>
  <LinksUpToDate>false</LinksUpToDate>
  <CharactersWithSpaces>53545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постановлению</dc:title>
  <dc:creator>1</dc:creator>
  <cp:lastModifiedBy>Ira</cp:lastModifiedBy>
  <cp:revision>8</cp:revision>
  <cp:lastPrinted>2023-03-02T08:06:00Z</cp:lastPrinted>
  <dcterms:created xsi:type="dcterms:W3CDTF">2022-10-07T14:35:00Z</dcterms:created>
  <dcterms:modified xsi:type="dcterms:W3CDTF">2023-03-02T08:13:00Z</dcterms:modified>
</cp:coreProperties>
</file>