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ED" w:rsidRDefault="008477E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477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7ED" w:rsidRDefault="008477ED">
            <w:pPr>
              <w:pStyle w:val="ConsPlusNormal"/>
              <w:outlineLvl w:val="0"/>
            </w:pPr>
            <w:r>
              <w:t>14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7ED" w:rsidRDefault="008477ED">
            <w:pPr>
              <w:pStyle w:val="ConsPlusNormal"/>
              <w:jc w:val="right"/>
              <w:outlineLvl w:val="0"/>
            </w:pPr>
            <w:r>
              <w:t>N 19</w:t>
            </w:r>
          </w:p>
        </w:tc>
      </w:tr>
    </w:tbl>
    <w:p w:rsidR="008477ED" w:rsidRDefault="00847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Title"/>
        <w:jc w:val="center"/>
      </w:pPr>
      <w:r>
        <w:t>УКАЗ</w:t>
      </w:r>
    </w:p>
    <w:p w:rsidR="008477ED" w:rsidRDefault="008477ED">
      <w:pPr>
        <w:pStyle w:val="ConsPlusTitle"/>
        <w:jc w:val="center"/>
      </w:pPr>
      <w:r>
        <w:t>ГЛАВЫ КАРАЧАЕВО-ЧЕРКЕССКОЙ РЕСПУБЛИКИ</w:t>
      </w:r>
    </w:p>
    <w:p w:rsidR="008477ED" w:rsidRDefault="008477ED">
      <w:pPr>
        <w:pStyle w:val="ConsPlusTitle"/>
        <w:jc w:val="center"/>
      </w:pPr>
    </w:p>
    <w:p w:rsidR="008477ED" w:rsidRDefault="008477ED">
      <w:pPr>
        <w:pStyle w:val="ConsPlusTitle"/>
        <w:jc w:val="center"/>
      </w:pPr>
      <w:r>
        <w:t>О ПРОВЕРКЕ ДОСТОВЕРНОСТИ И ПОЛНОТЫ СВЕДЕНИЙ,</w:t>
      </w:r>
    </w:p>
    <w:p w:rsidR="008477ED" w:rsidRDefault="008477ED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8477ED" w:rsidRDefault="008477ED">
      <w:pPr>
        <w:pStyle w:val="ConsPlusTitle"/>
        <w:jc w:val="center"/>
      </w:pPr>
      <w:r>
        <w:t xml:space="preserve">ГОСУДАРСТВЕННЫХ ДОЛЖНОСТЕЙ </w:t>
      </w:r>
      <w:proofErr w:type="gramStart"/>
      <w:r>
        <w:t>КАРАЧАЕВО-ЧЕРКЕССКОЙ</w:t>
      </w:r>
      <w:proofErr w:type="gramEnd"/>
    </w:p>
    <w:p w:rsidR="008477ED" w:rsidRDefault="008477ED">
      <w:pPr>
        <w:pStyle w:val="ConsPlusTitle"/>
        <w:jc w:val="center"/>
      </w:pPr>
      <w:r>
        <w:t>РЕСПУБЛИКИ, И ЛИЦАМИ, ЗАМЕЩАЮЩИМИ ГОСУДАРСТВЕННЫЕ ДОЛЖНОСТИ</w:t>
      </w:r>
    </w:p>
    <w:p w:rsidR="008477ED" w:rsidRDefault="008477ED">
      <w:pPr>
        <w:pStyle w:val="ConsPlusTitle"/>
        <w:jc w:val="center"/>
      </w:pPr>
      <w:r>
        <w:t>КАРАЧАЕВО-ЧЕРКЕССКОЙ РЕСПУБЛИКИ, И СОБЛЮДЕНИЯ ОГРАНИЧЕНИЙ</w:t>
      </w:r>
    </w:p>
    <w:p w:rsidR="008477ED" w:rsidRDefault="008477ED">
      <w:pPr>
        <w:pStyle w:val="ConsPlusTitle"/>
        <w:jc w:val="center"/>
      </w:pPr>
      <w:r>
        <w:t>ЛИЦАМИ, ЗАМЕЩАЮЩИМИ ГОСУДАРСТВЕННЫЕ ДОЛЖНОСТИ</w:t>
      </w:r>
    </w:p>
    <w:p w:rsidR="008477ED" w:rsidRDefault="008477ED">
      <w:pPr>
        <w:pStyle w:val="ConsPlusTitle"/>
        <w:jc w:val="center"/>
      </w:pPr>
      <w:r>
        <w:t>КАРАЧАЕВО-ЧЕРКЕССКОЙ РЕСПУБЛИКИ</w:t>
      </w:r>
    </w:p>
    <w:p w:rsidR="008477ED" w:rsidRDefault="008477ED">
      <w:pPr>
        <w:pStyle w:val="ConsPlusNormal"/>
        <w:jc w:val="center"/>
      </w:pPr>
    </w:p>
    <w:p w:rsidR="008477ED" w:rsidRDefault="008477ED">
      <w:pPr>
        <w:pStyle w:val="ConsPlusNormal"/>
        <w:jc w:val="center"/>
      </w:pPr>
      <w:r>
        <w:t>Список изменяющих документов</w:t>
      </w:r>
    </w:p>
    <w:p w:rsidR="008477ED" w:rsidRDefault="008477ED">
      <w:pPr>
        <w:pStyle w:val="ConsPlusNormal"/>
        <w:jc w:val="center"/>
      </w:pPr>
      <w:proofErr w:type="gramStart"/>
      <w:r>
        <w:t>(в ред. Указов Главы КЧР</w:t>
      </w:r>
      <w:proofErr w:type="gramEnd"/>
    </w:p>
    <w:p w:rsidR="008477ED" w:rsidRDefault="008477ED">
      <w:pPr>
        <w:pStyle w:val="ConsPlusNormal"/>
        <w:jc w:val="center"/>
      </w:pPr>
      <w:r>
        <w:t xml:space="preserve">от 28.06.2013 </w:t>
      </w:r>
      <w:hyperlink r:id="rId4" w:history="1">
        <w:r>
          <w:rPr>
            <w:color w:val="0000FF"/>
          </w:rPr>
          <w:t>N 165</w:t>
        </w:r>
      </w:hyperlink>
      <w:r>
        <w:t xml:space="preserve">, от 16.04.2014 </w:t>
      </w:r>
      <w:hyperlink r:id="rId5" w:history="1">
        <w:r>
          <w:rPr>
            <w:color w:val="0000FF"/>
          </w:rPr>
          <w:t>N 68</w:t>
        </w:r>
      </w:hyperlink>
      <w:r>
        <w:t>,</w:t>
      </w:r>
    </w:p>
    <w:p w:rsidR="008477ED" w:rsidRDefault="008477ED">
      <w:pPr>
        <w:pStyle w:val="ConsPlusNormal"/>
        <w:jc w:val="center"/>
      </w:pPr>
      <w:r>
        <w:t xml:space="preserve">от 26.11.2014 </w:t>
      </w:r>
      <w:hyperlink r:id="rId6" w:history="1">
        <w:r>
          <w:rPr>
            <w:color w:val="0000FF"/>
          </w:rPr>
          <w:t>N 222</w:t>
        </w:r>
      </w:hyperlink>
      <w:r>
        <w:t xml:space="preserve">, от 24.02.2015 </w:t>
      </w:r>
      <w:hyperlink r:id="rId7" w:history="1">
        <w:r>
          <w:rPr>
            <w:color w:val="0000FF"/>
          </w:rPr>
          <w:t>N 22</w:t>
        </w:r>
      </w:hyperlink>
      <w:r>
        <w:t>,</w:t>
      </w:r>
    </w:p>
    <w:p w:rsidR="008477ED" w:rsidRDefault="008477ED">
      <w:pPr>
        <w:pStyle w:val="ConsPlusNormal"/>
        <w:jc w:val="center"/>
      </w:pPr>
      <w:r>
        <w:t xml:space="preserve">от 14.10.2015 </w:t>
      </w:r>
      <w:hyperlink r:id="rId8" w:history="1">
        <w:r>
          <w:rPr>
            <w:color w:val="0000FF"/>
          </w:rPr>
          <w:t>N 232</w:t>
        </w:r>
      </w:hyperlink>
      <w:r>
        <w:t>)</w:t>
      </w: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  <w:proofErr w:type="gramEnd"/>
    </w:p>
    <w:p w:rsidR="008477ED" w:rsidRDefault="008477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и соблюдения ограничений лицами, замещающими государственные должности Карачаево-Черкесской Республики, согласно приложению.</w:t>
      </w:r>
      <w:proofErr w:type="gramEnd"/>
    </w:p>
    <w:p w:rsidR="008477ED" w:rsidRDefault="008477E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Возложить на Комиссию по координации работы по противодействию коррупции в Карачаево-Черкесской Республике функции комиссии по соблюдению требований к должностному поведению лиц, замещающих государственные должности Карачаево-Черкесской Республики, указанные в </w:t>
      </w:r>
      <w:hyperlink w:anchor="P61" w:history="1">
        <w:r>
          <w:rPr>
            <w:color w:val="0000FF"/>
          </w:rPr>
          <w:t>подпункте "а" пункта 1</w:t>
        </w:r>
      </w:hyperlink>
      <w:r>
        <w:t xml:space="preserve"> Положения, утвержденного настоящим Указом, и лиц, замещающих должности государственной гражданской службы Карачаево-Черкесской Республики, назначение на которые осуществляет Глава Карачаево-Черкесской Республики и Президиум Правительства Карачаево-Черкесской Республики, и урегулированию конфликта</w:t>
      </w:r>
      <w:proofErr w:type="gramEnd"/>
      <w:r>
        <w:t xml:space="preserve"> интересов.</w:t>
      </w:r>
    </w:p>
    <w:p w:rsidR="008477ED" w:rsidRDefault="008477E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КЧР от 14.10.2015 N 232)</w:t>
      </w:r>
    </w:p>
    <w:p w:rsidR="008477ED" w:rsidRDefault="008477ED">
      <w:pPr>
        <w:pStyle w:val="ConsPlusNormal"/>
        <w:ind w:firstLine="540"/>
        <w:jc w:val="both"/>
      </w:pPr>
      <w:r>
        <w:t xml:space="preserve">3. </w:t>
      </w:r>
      <w:hyperlink r:id="rId1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Карачаево-Черкесской Республики от 13.12.2010 N 246 "О проверке достоверности и полноты сведений, представляемых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и соблюдения ограничений лицами, замещающими государственные должности Карачаево-Черкесской Республики" признать утратившим силу.</w:t>
      </w:r>
      <w:proofErr w:type="gramEnd"/>
    </w:p>
    <w:p w:rsidR="008477ED" w:rsidRDefault="008477ED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Normal"/>
        <w:jc w:val="right"/>
      </w:pPr>
      <w:r>
        <w:t>Глава</w:t>
      </w:r>
    </w:p>
    <w:p w:rsidR="008477ED" w:rsidRDefault="008477ED">
      <w:pPr>
        <w:pStyle w:val="ConsPlusNormal"/>
        <w:jc w:val="right"/>
      </w:pPr>
      <w:r>
        <w:t>Карачаево-Черкесской Республики</w:t>
      </w:r>
    </w:p>
    <w:p w:rsidR="008477ED" w:rsidRDefault="008477ED">
      <w:pPr>
        <w:pStyle w:val="ConsPlusNormal"/>
        <w:jc w:val="right"/>
      </w:pPr>
      <w:r>
        <w:t>Р.Б.ТЕМРЕЗОВ</w:t>
      </w:r>
    </w:p>
    <w:p w:rsidR="008477ED" w:rsidRDefault="008477ED">
      <w:pPr>
        <w:pStyle w:val="ConsPlusNormal"/>
        <w:jc w:val="both"/>
      </w:pPr>
      <w:r>
        <w:t>г. Черкесск</w:t>
      </w:r>
    </w:p>
    <w:p w:rsidR="008477ED" w:rsidRDefault="008477ED">
      <w:pPr>
        <w:pStyle w:val="ConsPlusNormal"/>
        <w:jc w:val="both"/>
      </w:pPr>
      <w:r>
        <w:t>Дом Правительства</w:t>
      </w:r>
    </w:p>
    <w:p w:rsidR="008477ED" w:rsidRDefault="008477ED">
      <w:pPr>
        <w:pStyle w:val="ConsPlusNormal"/>
        <w:jc w:val="both"/>
      </w:pPr>
      <w:r>
        <w:lastRenderedPageBreak/>
        <w:t>14 февраля 2012 года</w:t>
      </w:r>
    </w:p>
    <w:p w:rsidR="008477ED" w:rsidRDefault="008477ED">
      <w:pPr>
        <w:pStyle w:val="ConsPlusNormal"/>
        <w:jc w:val="both"/>
      </w:pPr>
      <w:r>
        <w:t>N 19</w:t>
      </w: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Normal"/>
        <w:jc w:val="right"/>
        <w:outlineLvl w:val="0"/>
      </w:pPr>
      <w:r>
        <w:t>Приложение</w:t>
      </w:r>
    </w:p>
    <w:p w:rsidR="008477ED" w:rsidRDefault="008477ED">
      <w:pPr>
        <w:pStyle w:val="ConsPlusNormal"/>
        <w:jc w:val="right"/>
      </w:pPr>
      <w:r>
        <w:t>к Указу Главы</w:t>
      </w:r>
    </w:p>
    <w:p w:rsidR="008477ED" w:rsidRDefault="008477ED">
      <w:pPr>
        <w:pStyle w:val="ConsPlusNormal"/>
        <w:jc w:val="right"/>
      </w:pPr>
      <w:r>
        <w:t>Карачаево-Черкесской Республики</w:t>
      </w:r>
    </w:p>
    <w:p w:rsidR="008477ED" w:rsidRDefault="008477ED">
      <w:pPr>
        <w:pStyle w:val="ConsPlusNormal"/>
        <w:jc w:val="right"/>
      </w:pPr>
      <w:r>
        <w:t>от 14.02.2012 N 19</w:t>
      </w: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Title"/>
        <w:jc w:val="center"/>
      </w:pPr>
      <w:bookmarkStart w:id="0" w:name="P45"/>
      <w:bookmarkEnd w:id="0"/>
      <w:r>
        <w:t>ПОЛОЖЕНИЕ</w:t>
      </w:r>
    </w:p>
    <w:p w:rsidR="008477ED" w:rsidRDefault="008477ED">
      <w:pPr>
        <w:pStyle w:val="ConsPlusTitle"/>
        <w:jc w:val="center"/>
      </w:pPr>
      <w:r>
        <w:t>О ПРОВЕРКЕ ДОСТОВЕРНОСТИ И ПОЛНОТЫ СВЕДЕНИЙ,</w:t>
      </w:r>
    </w:p>
    <w:p w:rsidR="008477ED" w:rsidRDefault="008477ED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8477ED" w:rsidRDefault="008477ED">
      <w:pPr>
        <w:pStyle w:val="ConsPlusTitle"/>
        <w:jc w:val="center"/>
      </w:pPr>
      <w:r>
        <w:t>ГОСУДАРСТВЕННЫХ ДОЛЖНОСТЕЙ КАРАЧАЕВО-ЧЕРКЕССКОЙ РЕСПУБЛИКИ,</w:t>
      </w:r>
    </w:p>
    <w:p w:rsidR="008477ED" w:rsidRDefault="008477ED">
      <w:pPr>
        <w:pStyle w:val="ConsPlusTitle"/>
        <w:jc w:val="center"/>
      </w:pPr>
      <w:r>
        <w:t>И ЛИЦАМИ, ЗАМЕЩАЮЩИМИ ГОСУДАРСТВЕННЫЕ ДОЛЖНОСТИ</w:t>
      </w:r>
    </w:p>
    <w:p w:rsidR="008477ED" w:rsidRDefault="008477ED">
      <w:pPr>
        <w:pStyle w:val="ConsPlusTitle"/>
        <w:jc w:val="center"/>
      </w:pPr>
      <w:r>
        <w:t>КАРАЧАЕВО-ЧЕРКЕССКОЙ РЕСПУБЛИКИ, И СОБЛЮДЕНИЯ ОГРАНИЧЕНИЙ</w:t>
      </w:r>
    </w:p>
    <w:p w:rsidR="008477ED" w:rsidRDefault="008477ED">
      <w:pPr>
        <w:pStyle w:val="ConsPlusTitle"/>
        <w:jc w:val="center"/>
      </w:pPr>
      <w:r>
        <w:t>ЛИЦАМИ, ЗАМЕЩАЮЩИМИ ГОСУДАРСТВЕННЫЕ ДОЛЖНОСТИ</w:t>
      </w:r>
    </w:p>
    <w:p w:rsidR="008477ED" w:rsidRDefault="008477ED">
      <w:pPr>
        <w:pStyle w:val="ConsPlusTitle"/>
        <w:jc w:val="center"/>
      </w:pPr>
      <w:r>
        <w:t>КАРАЧАЕВО-ЧЕРКЕССКОЙ РЕСПУБЛИКИ</w:t>
      </w:r>
    </w:p>
    <w:p w:rsidR="008477ED" w:rsidRDefault="008477ED">
      <w:pPr>
        <w:pStyle w:val="ConsPlusNormal"/>
        <w:jc w:val="center"/>
      </w:pPr>
    </w:p>
    <w:p w:rsidR="008477ED" w:rsidRDefault="008477ED">
      <w:pPr>
        <w:pStyle w:val="ConsPlusNormal"/>
        <w:jc w:val="center"/>
      </w:pPr>
      <w:r>
        <w:t>Список изменяющих документов</w:t>
      </w:r>
    </w:p>
    <w:p w:rsidR="008477ED" w:rsidRDefault="008477ED">
      <w:pPr>
        <w:pStyle w:val="ConsPlusNormal"/>
        <w:jc w:val="center"/>
      </w:pPr>
      <w:proofErr w:type="gramStart"/>
      <w:r>
        <w:t>(в ред. Указов Главы КЧР</w:t>
      </w:r>
      <w:proofErr w:type="gramEnd"/>
    </w:p>
    <w:p w:rsidR="008477ED" w:rsidRDefault="008477ED">
      <w:pPr>
        <w:pStyle w:val="ConsPlusNormal"/>
        <w:jc w:val="center"/>
      </w:pPr>
      <w:r>
        <w:t xml:space="preserve">от 28.06.2013 </w:t>
      </w:r>
      <w:hyperlink r:id="rId13" w:history="1">
        <w:r>
          <w:rPr>
            <w:color w:val="0000FF"/>
          </w:rPr>
          <w:t>N 165</w:t>
        </w:r>
      </w:hyperlink>
      <w:r>
        <w:t xml:space="preserve">, от 16.04.2014 </w:t>
      </w:r>
      <w:hyperlink r:id="rId14" w:history="1">
        <w:r>
          <w:rPr>
            <w:color w:val="0000FF"/>
          </w:rPr>
          <w:t>N 68</w:t>
        </w:r>
      </w:hyperlink>
      <w:r>
        <w:t>,</w:t>
      </w:r>
    </w:p>
    <w:p w:rsidR="008477ED" w:rsidRDefault="008477ED">
      <w:pPr>
        <w:pStyle w:val="ConsPlusNormal"/>
        <w:jc w:val="center"/>
      </w:pPr>
      <w:r>
        <w:t xml:space="preserve">от 26.11.2014 </w:t>
      </w:r>
      <w:hyperlink r:id="rId15" w:history="1">
        <w:r>
          <w:rPr>
            <w:color w:val="0000FF"/>
          </w:rPr>
          <w:t>N 222</w:t>
        </w:r>
      </w:hyperlink>
      <w:r>
        <w:t xml:space="preserve">, от 24.02.2015 </w:t>
      </w:r>
      <w:hyperlink r:id="rId16" w:history="1">
        <w:r>
          <w:rPr>
            <w:color w:val="0000FF"/>
          </w:rPr>
          <w:t>N 22</w:t>
        </w:r>
      </w:hyperlink>
      <w:r>
        <w:t>,</w:t>
      </w:r>
    </w:p>
    <w:p w:rsidR="008477ED" w:rsidRDefault="008477ED">
      <w:pPr>
        <w:pStyle w:val="ConsPlusNormal"/>
        <w:jc w:val="center"/>
      </w:pPr>
      <w:r>
        <w:t xml:space="preserve">от 14.10.2015 </w:t>
      </w:r>
      <w:hyperlink r:id="rId17" w:history="1">
        <w:r>
          <w:rPr>
            <w:color w:val="0000FF"/>
          </w:rPr>
          <w:t>N 232</w:t>
        </w:r>
      </w:hyperlink>
      <w:r>
        <w:t>)</w:t>
      </w: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Normal"/>
        <w:ind w:firstLine="540"/>
        <w:jc w:val="both"/>
      </w:pPr>
      <w:bookmarkStart w:id="1" w:name="P60"/>
      <w:bookmarkEnd w:id="1"/>
      <w:r>
        <w:t>1. Настоящим Положением определяется порядок осуществления проверки:</w:t>
      </w:r>
    </w:p>
    <w:p w:rsidR="008477ED" w:rsidRDefault="008477ED">
      <w:pPr>
        <w:pStyle w:val="ConsPlusNormal"/>
        <w:ind w:firstLine="540"/>
        <w:jc w:val="both"/>
      </w:pPr>
      <w:bookmarkStart w:id="2" w:name="P61"/>
      <w:bookmarkEnd w:id="2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Карачаево-Черкесской Республики от 09.11.2009 N 180 "О предоставлении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сведений о доходах, об имуществе и обязательствах имущественного характера" (в редакции Указа Главы КЧР от 05.07.2011 N 234</w:t>
      </w:r>
      <w:proofErr w:type="gramEnd"/>
      <w:r>
        <w:t xml:space="preserve">), </w:t>
      </w:r>
      <w:proofErr w:type="gramStart"/>
      <w:r>
        <w:t xml:space="preserve">гражданами, претендующими на замещение государственных должностей Карачаево-Черкесской Республики, установленных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23.01.2006 N 2-РЗ "О государственных должностях Карачаево-Черкесской Республики", и в отношении которых действующим законодательством не установлен иной порядок проверки сведений (далее - граждане) на отчетную дату, и лицами, замещающими указанные государственные должности Карачаево-Черкесской Республики (далее - лица, замещающие государственные должности Карачаево-Черкесской Республики), за отчетный период и за два года</w:t>
      </w:r>
      <w:proofErr w:type="gramEnd"/>
      <w:r>
        <w:t xml:space="preserve">, </w:t>
      </w:r>
      <w:proofErr w:type="gramStart"/>
      <w:r>
        <w:t>предшествующие</w:t>
      </w:r>
      <w:proofErr w:type="gramEnd"/>
      <w:r>
        <w:t xml:space="preserve"> отчетному периоду;</w:t>
      </w:r>
    </w:p>
    <w:p w:rsidR="008477ED" w:rsidRDefault="008477E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КЧР от 26.11.2014 N 222)</w:t>
      </w:r>
    </w:p>
    <w:p w:rsidR="008477ED" w:rsidRDefault="008477ED">
      <w:pPr>
        <w:pStyle w:val="ConsPlusNormal"/>
        <w:ind w:firstLine="540"/>
        <w:jc w:val="both"/>
      </w:pPr>
      <w:r>
        <w:t>б) достоверности и полноты сведений, представленных гражданами при назначении на государственную должность Карачаево-Черкесской Республики, в соответствии с нормативными правовыми актами Российской Федерации и Карачаево-Черкесской Республики (далее - сведения, представленные гражданами в соответствии с нормативными правовыми актами Российской Федерации и Карачаево-Черкесской Республики);</w:t>
      </w:r>
    </w:p>
    <w:p w:rsidR="008477ED" w:rsidRDefault="008477E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КЧР от 26.11.2014 N 222)</w:t>
      </w:r>
    </w:p>
    <w:p w:rsidR="008477ED" w:rsidRDefault="008477ED">
      <w:pPr>
        <w:pStyle w:val="ConsPlusNormal"/>
        <w:ind w:firstLine="540"/>
        <w:jc w:val="both"/>
      </w:pPr>
      <w:proofErr w:type="gramStart"/>
      <w:r>
        <w:t xml:space="preserve">в) соблюдения лицами, замещающими государственные должности Карачаево-Черкесской Республики,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нормативными </w:t>
      </w:r>
      <w:r>
        <w:lastRenderedPageBreak/>
        <w:t>правовыми актами Российской Федерации и Карачаево-Черкесской Республики (далее - установленные ограничения).</w:t>
      </w:r>
      <w:proofErr w:type="gramEnd"/>
    </w:p>
    <w:p w:rsidR="008477ED" w:rsidRDefault="008477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КЧР от 26.11.2014 N 222)</w:t>
      </w:r>
    </w:p>
    <w:p w:rsidR="008477ED" w:rsidRDefault="008477ED">
      <w:pPr>
        <w:pStyle w:val="ConsPlusNormal"/>
        <w:ind w:firstLine="540"/>
        <w:jc w:val="both"/>
      </w:pPr>
      <w:r>
        <w:t>2. Проверка осуществляется Контрольным управлением Главы Карачаево-Черкесской Республики (далее - Управление) по решению Главы Карачаево-Черкесской Республики, председателя Комиссии по координации работы по противодействию коррупции в Карачаево-Черкесской Республике.</w:t>
      </w:r>
    </w:p>
    <w:p w:rsidR="008477ED" w:rsidRDefault="008477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КЧР от 28.06.2013 </w:t>
      </w:r>
      <w:hyperlink r:id="rId23" w:history="1">
        <w:r>
          <w:rPr>
            <w:color w:val="0000FF"/>
          </w:rPr>
          <w:t>N 165</w:t>
        </w:r>
      </w:hyperlink>
      <w:r>
        <w:t xml:space="preserve">, от 16.04.2014 </w:t>
      </w:r>
      <w:hyperlink r:id="rId24" w:history="1">
        <w:r>
          <w:rPr>
            <w:color w:val="0000FF"/>
          </w:rPr>
          <w:t>N 68</w:t>
        </w:r>
      </w:hyperlink>
      <w:r>
        <w:t xml:space="preserve">, от 26.11.2014 </w:t>
      </w:r>
      <w:hyperlink r:id="rId25" w:history="1">
        <w:r>
          <w:rPr>
            <w:color w:val="0000FF"/>
          </w:rPr>
          <w:t>N 222</w:t>
        </w:r>
      </w:hyperlink>
      <w:r>
        <w:t xml:space="preserve">, от 14.10.2015 </w:t>
      </w:r>
      <w:hyperlink r:id="rId26" w:history="1">
        <w:r>
          <w:rPr>
            <w:color w:val="0000FF"/>
          </w:rPr>
          <w:t>N 232</w:t>
        </w:r>
      </w:hyperlink>
      <w:r>
        <w:t>)</w:t>
      </w:r>
    </w:p>
    <w:p w:rsidR="008477ED" w:rsidRDefault="008477ED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Карачаево-Черкесской Республики, и оформляется в письменной форме.</w:t>
      </w:r>
    </w:p>
    <w:p w:rsidR="008477ED" w:rsidRDefault="008477ED">
      <w:pPr>
        <w:pStyle w:val="ConsPlusNormal"/>
        <w:ind w:firstLine="540"/>
        <w:jc w:val="both"/>
      </w:pPr>
      <w:r>
        <w:t>2.1. По решению Главы Карачаево-Черкесской Республики, Руководителя Администрации Главы и Правительства Карачаево-Черкесской Республики Управление может в установленном порядке осуществлять проверку:</w:t>
      </w:r>
    </w:p>
    <w:p w:rsidR="008477ED" w:rsidRDefault="008477ED">
      <w:pPr>
        <w:pStyle w:val="ConsPlusNormal"/>
        <w:ind w:firstLine="540"/>
        <w:jc w:val="both"/>
      </w:pPr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и Карачаево-Черкесской Республики;</w:t>
      </w:r>
      <w:proofErr w:type="gramEnd"/>
    </w:p>
    <w:p w:rsidR="008477ED" w:rsidRDefault="008477ED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477ED" w:rsidRDefault="008477ED">
      <w:pPr>
        <w:pStyle w:val="ConsPlusNormal"/>
        <w:ind w:firstLine="540"/>
        <w:jc w:val="both"/>
      </w:pPr>
      <w: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477ED" w:rsidRDefault="008477ED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Указом</w:t>
        </w:r>
      </w:hyperlink>
      <w:r>
        <w:t xml:space="preserve"> Главы КЧР от 28.06.2013 N 165)</w:t>
      </w:r>
    </w:p>
    <w:p w:rsidR="008477ED" w:rsidRDefault="008477ED">
      <w:pPr>
        <w:pStyle w:val="ConsPlusNormal"/>
        <w:ind w:firstLine="540"/>
        <w:jc w:val="both"/>
      </w:pPr>
      <w:r>
        <w:t>2.2. Проверка, предусмотренная пунктом 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477ED" w:rsidRDefault="008477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Главы КЧР от 28.06.2013 N 165)</w:t>
      </w:r>
    </w:p>
    <w:p w:rsidR="008477ED" w:rsidRDefault="008477ED">
      <w:pPr>
        <w:pStyle w:val="ConsPlusNormal"/>
        <w:ind w:firstLine="540"/>
        <w:jc w:val="both"/>
      </w:pPr>
      <w:r>
        <w:t xml:space="preserve">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Главы КЧР от 24.02.2015 N 22.</w:t>
      </w:r>
    </w:p>
    <w:p w:rsidR="008477ED" w:rsidRDefault="008477ED">
      <w:pPr>
        <w:pStyle w:val="ConsPlusNormal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477ED" w:rsidRDefault="008477E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77ED" w:rsidRDefault="008477ED">
      <w:pPr>
        <w:pStyle w:val="ConsPlusNormal"/>
        <w:ind w:firstLine="540"/>
        <w:jc w:val="both"/>
      </w:pPr>
      <w:r>
        <w:t>б) работниками подразделений по профилактике коррупционных и иных правонарушений либо должностными лицами кадровых служб государственных органов Карачаево-Черкесской Республики, ответственными за работу по профилактике коррупционных и иных правонарушений;</w:t>
      </w:r>
    </w:p>
    <w:p w:rsidR="008477ED" w:rsidRDefault="008477ED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партий, региональных отделений политических партий и зарегистрированных в соответствии с законом иных общероссийских и республиканских общественных объединений, не являющихся политическими партиями;</w:t>
      </w:r>
    </w:p>
    <w:p w:rsidR="008477ED" w:rsidRDefault="008477ED">
      <w:pPr>
        <w:pStyle w:val="ConsPlusNormal"/>
        <w:ind w:firstLine="540"/>
        <w:jc w:val="both"/>
      </w:pPr>
      <w:r>
        <w:t>г) Общественной палатой Карачаево-Черкесской Республики;</w:t>
      </w:r>
    </w:p>
    <w:p w:rsidR="008477ED" w:rsidRDefault="008477E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8477ED" w:rsidRDefault="008477ED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КЧР от 24.02.2015 N 22)</w:t>
      </w:r>
    </w:p>
    <w:p w:rsidR="008477ED" w:rsidRDefault="008477ED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8477ED" w:rsidRDefault="008477ED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477ED" w:rsidRDefault="008477ED">
      <w:pPr>
        <w:pStyle w:val="ConsPlusNormal"/>
        <w:ind w:firstLine="540"/>
        <w:jc w:val="both"/>
      </w:pPr>
      <w:r>
        <w:t>7. При осуществлении проверки начальник Управления или уполномоченные им на проведение проверки должностные лица Управления вправе:</w:t>
      </w:r>
    </w:p>
    <w:p w:rsidR="008477ED" w:rsidRDefault="008477ED">
      <w:pPr>
        <w:pStyle w:val="ConsPlusNormal"/>
        <w:ind w:firstLine="540"/>
        <w:jc w:val="both"/>
      </w:pPr>
      <w:r>
        <w:lastRenderedPageBreak/>
        <w:t>а) по согласованию с Главой Карачаево-Черкесской Республики, председателем Комиссии по координации работы по противодействию коррупции в Карачаево-Черкесской Республике проводить собеседование с гражданином или лицом, замещающим государственную должность Карачаево-Черкесской Республики;</w:t>
      </w:r>
    </w:p>
    <w:p w:rsidR="008477ED" w:rsidRDefault="008477E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КЧР от 14.10.2015 N 232)</w:t>
      </w:r>
    </w:p>
    <w:p w:rsidR="008477ED" w:rsidRDefault="008477ED">
      <w:pPr>
        <w:pStyle w:val="ConsPlusNormal"/>
        <w:ind w:firstLine="540"/>
        <w:jc w:val="both"/>
      </w:pPr>
      <w:r>
        <w:t>б) изучать представленные гражданином или лицом, замещающим государственную должность Карачаево-Черкесской Республики,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477ED" w:rsidRDefault="008477E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КЧР от 24.02.2015 N 22)</w:t>
      </w:r>
    </w:p>
    <w:p w:rsidR="008477ED" w:rsidRDefault="008477ED">
      <w:pPr>
        <w:pStyle w:val="ConsPlusNormal"/>
        <w:ind w:firstLine="540"/>
        <w:jc w:val="both"/>
      </w:pPr>
      <w:r>
        <w:t>в) получать от гражданина или лица, замещающего государственную должность Карачаево-Черкесской Республики, пояснения по представленным им материалам;</w:t>
      </w:r>
    </w:p>
    <w:p w:rsidR="008477ED" w:rsidRDefault="008477ED">
      <w:pPr>
        <w:pStyle w:val="ConsPlusNormal"/>
        <w:ind w:firstLine="540"/>
        <w:jc w:val="both"/>
      </w:pPr>
      <w:bookmarkStart w:id="3" w:name="P93"/>
      <w:bookmarkEnd w:id="3"/>
      <w:proofErr w:type="gramStart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учреждения</w:t>
      </w:r>
      <w:proofErr w:type="gramEnd"/>
      <w:r>
        <w:t xml:space="preserve">, </w:t>
      </w:r>
      <w:proofErr w:type="gramStart"/>
      <w: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Карачаево-Черкесской Республики,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Карачаево-Черкесской Республики;</w:t>
      </w:r>
      <w:proofErr w:type="gramEnd"/>
      <w:r>
        <w:t xml:space="preserve"> о соблюдении лицом, замещающим государственную должность Карачаево-Черкесской Республики, установленных ограничений;</w:t>
      </w:r>
    </w:p>
    <w:p w:rsidR="008477ED" w:rsidRDefault="008477E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КЧР от 28.06.2013 N 165)</w:t>
      </w:r>
    </w:p>
    <w:p w:rsidR="008477ED" w:rsidRDefault="008477E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согласия.</w:t>
      </w:r>
    </w:p>
    <w:p w:rsidR="008477ED" w:rsidRDefault="008477ED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Карачаево-Черкесской Республики, в соответствии с законодательством Российской Федерации и Карачаево-Черкесской Республики о противодействии коррупции.</w:t>
      </w:r>
    </w:p>
    <w:p w:rsidR="008477ED" w:rsidRDefault="008477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Указом</w:t>
        </w:r>
      </w:hyperlink>
      <w:r>
        <w:t xml:space="preserve"> Главы КЧР от 24.02.2015 N 22)</w:t>
      </w:r>
    </w:p>
    <w:p w:rsidR="008477ED" w:rsidRDefault="008477ED">
      <w:pPr>
        <w:pStyle w:val="ConsPlusNormal"/>
        <w:ind w:firstLine="540"/>
        <w:jc w:val="both"/>
      </w:pPr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Карачаево-Черкесской Республики или Председателем Народного Собрания (Парламента) Карачаево-Черкесской Республики.</w:t>
      </w:r>
    </w:p>
    <w:p w:rsidR="008477ED" w:rsidRDefault="008477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Главы КЧР от 28.06.2013 N 165)</w:t>
      </w:r>
    </w:p>
    <w:p w:rsidR="008477ED" w:rsidRDefault="008477ED">
      <w:pPr>
        <w:pStyle w:val="ConsPlusNormal"/>
        <w:ind w:firstLine="540"/>
        <w:jc w:val="both"/>
      </w:pPr>
      <w:r>
        <w:t xml:space="preserve">8. В запросе, предусмотренном </w:t>
      </w:r>
      <w:hyperlink w:anchor="P93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8477ED" w:rsidRDefault="008477ED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477ED" w:rsidRDefault="008477ED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477ED" w:rsidRDefault="008477ED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Карачаево-Черкесской Республики,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t xml:space="preserve"> Федерации и Карачаево-Черкесской Республики, полнота и достоверность которых проверяются, либо лица, замещающего государственную должность Карачаево-Черкесской Республики, в отношении которого имеются сведения о несоблюдении им установленных ограничений;</w:t>
      </w:r>
    </w:p>
    <w:p w:rsidR="008477ED" w:rsidRDefault="008477E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КЧР от 28.06.2013 N 165)</w:t>
      </w:r>
    </w:p>
    <w:p w:rsidR="008477ED" w:rsidRDefault="008477ED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8477ED" w:rsidRDefault="008477ED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срок представления запрашиваемых сведений;</w:t>
      </w:r>
    </w:p>
    <w:p w:rsidR="008477ED" w:rsidRDefault="008477ED">
      <w:pPr>
        <w:pStyle w:val="ConsPlusNormal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8477ED" w:rsidRDefault="008477ED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477ED" w:rsidRDefault="008477ED">
      <w:pPr>
        <w:pStyle w:val="ConsPlusNormal"/>
        <w:jc w:val="both"/>
      </w:pPr>
      <w:r>
        <w:t xml:space="preserve">(п. "е.1"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Указом</w:t>
        </w:r>
      </w:hyperlink>
      <w:r>
        <w:t xml:space="preserve"> Главы КЧР от 28.06.2013 N 165)</w:t>
      </w:r>
    </w:p>
    <w:p w:rsidR="008477ED" w:rsidRDefault="008477ED">
      <w:pPr>
        <w:pStyle w:val="ConsPlusNormal"/>
        <w:ind w:firstLine="540"/>
        <w:jc w:val="both"/>
      </w:pPr>
      <w:r>
        <w:t>ж) другие необходимые сведения.</w:t>
      </w:r>
    </w:p>
    <w:p w:rsidR="008477ED" w:rsidRDefault="008477ED">
      <w:pPr>
        <w:pStyle w:val="ConsPlusNormal"/>
        <w:ind w:firstLine="540"/>
        <w:jc w:val="both"/>
      </w:pPr>
      <w:r>
        <w:t xml:space="preserve">9. </w:t>
      </w:r>
      <w:proofErr w:type="gramStart"/>
      <w:r>
        <w:t>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Федерации, законами Карачаево-Черкесской Республики и иными нормативными правовыми актами Карачаево-Черкесской Республики и представить запрашиваемую информацию.</w:t>
      </w:r>
      <w:proofErr w:type="gramEnd"/>
    </w:p>
    <w:p w:rsidR="008477ED" w:rsidRDefault="008477ED">
      <w:pPr>
        <w:pStyle w:val="ConsPlusNormal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 Управления, направившего запрос.</w:t>
      </w:r>
    </w:p>
    <w:p w:rsidR="008477ED" w:rsidRDefault="008477ED">
      <w:pPr>
        <w:pStyle w:val="ConsPlusNormal"/>
        <w:ind w:firstLine="540"/>
        <w:jc w:val="both"/>
      </w:pPr>
      <w:bookmarkStart w:id="4" w:name="P113"/>
      <w:bookmarkEnd w:id="4"/>
      <w:r>
        <w:t>11. Начальник Управления при проведении проверки обеспечивает:</w:t>
      </w:r>
    </w:p>
    <w:p w:rsidR="008477ED" w:rsidRDefault="008477ED">
      <w:pPr>
        <w:pStyle w:val="ConsPlusNormal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Карачаево-Черкесской Республики, о начале в отношении него проверки - в течение двух рабочих дней со дня получения соответствующего решения;</w:t>
      </w:r>
    </w:p>
    <w:p w:rsidR="008477ED" w:rsidRDefault="008477ED">
      <w:pPr>
        <w:pStyle w:val="ConsPlusNormal"/>
        <w:ind w:firstLine="540"/>
        <w:jc w:val="both"/>
      </w:pPr>
      <w:bookmarkStart w:id="5" w:name="P115"/>
      <w:bookmarkEnd w:id="5"/>
      <w:proofErr w:type="gramStart"/>
      <w:r>
        <w:t>б) проведение в случае обращения гражданина или лица, замещающего государственную должность Карачаево-Черкесской Республики, беседы с ними, в ходе которой они должны быть проинформированы о том, какие сведения, предоставляемые ими в соответствии с настоящим Положением, и соблюдение каких установленных ограничений подлежат проверке - в течение семи рабочих дней со дня получения обращения гражданина или лица, замещающего государственную должность Карачаево-Черкесской Республики,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 Карачаево-Черкесской Республики.</w:t>
      </w:r>
    </w:p>
    <w:p w:rsidR="008477ED" w:rsidRDefault="008477ED">
      <w:pPr>
        <w:pStyle w:val="ConsPlusNormal"/>
        <w:ind w:firstLine="540"/>
        <w:jc w:val="both"/>
      </w:pPr>
      <w:r>
        <w:t>12. По окончании проверки Управление обязано ознакомить гражданина или лицо, замещающее государственную должность Карачаево-Черкесской Республики, с результатами проверки с соблюдением законодательства Российской Федерации о государственной тайне.</w:t>
      </w:r>
    </w:p>
    <w:p w:rsidR="008477ED" w:rsidRDefault="008477ED">
      <w:pPr>
        <w:pStyle w:val="ConsPlusNormal"/>
        <w:ind w:firstLine="540"/>
        <w:jc w:val="both"/>
      </w:pPr>
      <w:bookmarkStart w:id="6" w:name="P117"/>
      <w:bookmarkEnd w:id="6"/>
      <w:r>
        <w:t>13. Гражданин или лицо, замещающее государственную должность Карачаево-Черкесской Республики, вправе:</w:t>
      </w:r>
    </w:p>
    <w:p w:rsidR="008477ED" w:rsidRDefault="008477ED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5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8477ED" w:rsidRDefault="008477ED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477ED" w:rsidRDefault="008477ED">
      <w:pPr>
        <w:pStyle w:val="ConsPlusNormal"/>
        <w:ind w:firstLine="540"/>
        <w:jc w:val="both"/>
      </w:pPr>
      <w:r>
        <w:t xml:space="preserve">в) обращаться в Управление с подлежащим удовлетворению ходатайством о проведении с ним беседы по вопросам, указанным в </w:t>
      </w:r>
      <w:hyperlink w:anchor="P11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8477ED" w:rsidRDefault="008477ED">
      <w:pPr>
        <w:pStyle w:val="ConsPlusNormal"/>
        <w:ind w:firstLine="540"/>
        <w:jc w:val="both"/>
      </w:pPr>
      <w:r>
        <w:t xml:space="preserve">14. Пояснения и материалы, указанные в </w:t>
      </w:r>
      <w:hyperlink w:anchor="P117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8477ED" w:rsidRDefault="008477ED">
      <w:pPr>
        <w:pStyle w:val="ConsPlusNormal"/>
        <w:ind w:firstLine="540"/>
        <w:jc w:val="both"/>
      </w:pPr>
      <w:r>
        <w:t>15. На период проведения проверки лицо, замещающее государственную должность Карачаево-Черкесской Республики,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477ED" w:rsidRDefault="008477ED">
      <w:pPr>
        <w:pStyle w:val="ConsPlusNormal"/>
        <w:ind w:firstLine="540"/>
        <w:jc w:val="both"/>
      </w:pPr>
      <w:r>
        <w:t>На период отстранения лица, замещающего государственную должность Карачаево-Черкесской Республики, от замещаемой должности денежное содержание по замещаемой им должности сохраняется.</w:t>
      </w:r>
    </w:p>
    <w:p w:rsidR="008477ED" w:rsidRDefault="008477ED">
      <w:pPr>
        <w:pStyle w:val="ConsPlusNormal"/>
        <w:ind w:firstLine="540"/>
        <w:jc w:val="both"/>
      </w:pPr>
      <w:r>
        <w:t>16. Начальник Управления представляет лицу, принявшему решение о проведении проверки, доклад о ее результатах.</w:t>
      </w:r>
    </w:p>
    <w:p w:rsidR="008477ED" w:rsidRDefault="008477ED">
      <w:pPr>
        <w:pStyle w:val="ConsPlusNormal"/>
        <w:ind w:firstLine="540"/>
        <w:jc w:val="both"/>
      </w:pPr>
      <w:bookmarkStart w:id="7" w:name="P125"/>
      <w:bookmarkEnd w:id="7"/>
      <w:r>
        <w:t xml:space="preserve">17. По результатам проверки должностному лицу, уполномоченному назначать (представлять к назначению) гражданина на государственную должность Карачаево-Черкесской Республики или назначившему лицо, замещающее государственную должность Карачаево-Черкесской Республики, на соответствующую государственную должность Карачаево-Черкесской </w:t>
      </w:r>
      <w:r>
        <w:lastRenderedPageBreak/>
        <w:t>Республики, в установленном порядке представляется доклад. При этом в докладе должно содержаться одно из следующих предложений:</w:t>
      </w:r>
    </w:p>
    <w:p w:rsidR="008477ED" w:rsidRDefault="008477ED">
      <w:pPr>
        <w:pStyle w:val="ConsPlusNormal"/>
        <w:ind w:firstLine="540"/>
        <w:jc w:val="both"/>
      </w:pPr>
      <w:r>
        <w:t>а) о назначении (представлении к назначению) гражданина на государственную должность Карачаево-Черкесской Республики;</w:t>
      </w:r>
    </w:p>
    <w:p w:rsidR="008477ED" w:rsidRDefault="008477ED">
      <w:pPr>
        <w:pStyle w:val="ConsPlusNormal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Карачаево-Черкесской Республики;</w:t>
      </w:r>
    </w:p>
    <w:p w:rsidR="008477ED" w:rsidRDefault="008477ED">
      <w:pPr>
        <w:pStyle w:val="ConsPlusNormal"/>
        <w:ind w:firstLine="540"/>
        <w:jc w:val="both"/>
      </w:pPr>
      <w:r>
        <w:t>в) об отсутствии оснований для применения к лицу, замещающему государственную должность Карачаево-Черкесской Республики, мер юридической ответственности;</w:t>
      </w:r>
    </w:p>
    <w:p w:rsidR="008477ED" w:rsidRDefault="008477ED">
      <w:pPr>
        <w:pStyle w:val="ConsPlusNormal"/>
        <w:ind w:firstLine="540"/>
        <w:jc w:val="both"/>
      </w:pPr>
      <w:r>
        <w:t>г) о применении к лицу, замещающему государственную должность Карачаево-Черкесской Республики, мер юридической ответственности;</w:t>
      </w:r>
    </w:p>
    <w:p w:rsidR="008477ED" w:rsidRDefault="008477E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Комиссию по координации работы по противодействию коррупции в Карачаево-Черкесской Республике.</w:t>
      </w:r>
    </w:p>
    <w:p w:rsidR="008477ED" w:rsidRDefault="008477ED">
      <w:pPr>
        <w:pStyle w:val="ConsPlusNormal"/>
        <w:jc w:val="both"/>
      </w:pPr>
      <w:r>
        <w:t xml:space="preserve">(в ред. Указов Главы КЧР от 24.02.2015 </w:t>
      </w:r>
      <w:hyperlink r:id="rId38" w:history="1">
        <w:r>
          <w:rPr>
            <w:color w:val="0000FF"/>
          </w:rPr>
          <w:t>N 22</w:t>
        </w:r>
      </w:hyperlink>
      <w:r>
        <w:t xml:space="preserve">, от 14.10.2015 </w:t>
      </w:r>
      <w:hyperlink r:id="rId39" w:history="1">
        <w:r>
          <w:rPr>
            <w:color w:val="0000FF"/>
          </w:rPr>
          <w:t>N 232</w:t>
        </w:r>
      </w:hyperlink>
      <w:r>
        <w:t>)</w:t>
      </w:r>
    </w:p>
    <w:p w:rsidR="008477ED" w:rsidRDefault="008477ED">
      <w:pPr>
        <w:pStyle w:val="ConsPlusNormal"/>
        <w:ind w:firstLine="540"/>
        <w:jc w:val="both"/>
      </w:pPr>
      <w:r>
        <w:t xml:space="preserve">18.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 с одновременным письменным уведомлением об этом гражданина или лица, замещающего государственную должность Карачаево-Черкесской Республики, в отношении которых проводилась проверка, правоохранительным и налоговым органам, постоянно действующим руководящим органам политических партий, региональных отделений политических партий и зарегистрированных в соответствии с законом иных общероссийских или республиканских общественных объединений</w:t>
      </w:r>
      <w:proofErr w:type="gramEnd"/>
      <w:r>
        <w:t xml:space="preserve">, </w:t>
      </w:r>
      <w:proofErr w:type="gramStart"/>
      <w:r>
        <w:t>не являющихся политическими партиями, Общественному совету Карачаево-Черкесской Республики,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8477ED" w:rsidRDefault="008477ED">
      <w:pPr>
        <w:pStyle w:val="ConsPlusNormal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477ED" w:rsidRDefault="008477ED">
      <w:pPr>
        <w:pStyle w:val="ConsPlusNormal"/>
        <w:ind w:firstLine="540"/>
        <w:jc w:val="both"/>
      </w:pPr>
      <w:r>
        <w:t xml:space="preserve">20. Должностное лицо, уполномоченное назначать (представлять к назначению) гражданина на государственную должность Карачаево-Черкесской Республики или назначившее лицо, замещающее государственную должность Карачаево-Черкесской Республики, на соответствующую государственную должность Карачаево-Черкесской Республики, рассмотрев доклад и соответствующее предложение, указанные в </w:t>
      </w:r>
      <w:hyperlink w:anchor="P125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8477ED" w:rsidRDefault="008477ED">
      <w:pPr>
        <w:pStyle w:val="ConsPlusNormal"/>
        <w:ind w:firstLine="540"/>
        <w:jc w:val="both"/>
      </w:pPr>
      <w:r>
        <w:t>а) назначить (представить к назначению) гражданина на государственную должность Карачаево-Черкесской Республики;</w:t>
      </w:r>
    </w:p>
    <w:p w:rsidR="008477ED" w:rsidRDefault="008477ED">
      <w:pPr>
        <w:pStyle w:val="ConsPlusNormal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Карачаево-Черкесской Республики;</w:t>
      </w:r>
    </w:p>
    <w:p w:rsidR="008477ED" w:rsidRDefault="008477ED">
      <w:pPr>
        <w:pStyle w:val="ConsPlusNormal"/>
        <w:ind w:firstLine="540"/>
        <w:jc w:val="both"/>
      </w:pPr>
      <w:r>
        <w:t>в) применить к лицу, замещающему государственную должность Карачаево-Черкесской Республики, меры юридической ответственности;</w:t>
      </w:r>
    </w:p>
    <w:p w:rsidR="008477ED" w:rsidRDefault="008477ED">
      <w:pPr>
        <w:pStyle w:val="ConsPlusNormal"/>
        <w:ind w:firstLine="540"/>
        <w:jc w:val="both"/>
      </w:pPr>
      <w:r>
        <w:t>г) представить материалы проверки в Комиссию по координации работы по противодействию коррупции в Карачаево-Черкесской Республике.</w:t>
      </w:r>
    </w:p>
    <w:p w:rsidR="008477ED" w:rsidRDefault="008477ED">
      <w:pPr>
        <w:pStyle w:val="ConsPlusNormal"/>
        <w:jc w:val="both"/>
      </w:pPr>
      <w:r>
        <w:t xml:space="preserve">(в ред. Указов Главы КЧР от 24.02.2015 </w:t>
      </w:r>
      <w:hyperlink r:id="rId40" w:history="1">
        <w:r>
          <w:rPr>
            <w:color w:val="0000FF"/>
          </w:rPr>
          <w:t>N 22</w:t>
        </w:r>
      </w:hyperlink>
      <w:r>
        <w:t xml:space="preserve">, от 14.10.2015 </w:t>
      </w:r>
      <w:hyperlink r:id="rId41" w:history="1">
        <w:r>
          <w:rPr>
            <w:color w:val="0000FF"/>
          </w:rPr>
          <w:t>N 232</w:t>
        </w:r>
      </w:hyperlink>
      <w:r>
        <w:t>)</w:t>
      </w:r>
    </w:p>
    <w:p w:rsidR="008477ED" w:rsidRDefault="008477ED">
      <w:pPr>
        <w:pStyle w:val="ConsPlusNormal"/>
        <w:ind w:firstLine="540"/>
        <w:jc w:val="both"/>
      </w:pPr>
      <w:bookmarkStart w:id="8" w:name="P140"/>
      <w:bookmarkEnd w:id="8"/>
      <w:r>
        <w:t>21. Подлинники справок о доходах, об имуществе и обязательствах имущественного характера граждан, претендующих на замещение государственных должностей Карачаево-Черкесской Республики, и лиц, замещающих государственные должности Карачаево-Черкесской Республики, назначение на которые осуществляет Глава Карачаево-Черкесской Республики, и материалы проверок по ним приобщаются к личным делам.</w:t>
      </w:r>
    </w:p>
    <w:p w:rsidR="008477ED" w:rsidRDefault="008477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КЧР от 16.04.2014 N 68)</w:t>
      </w:r>
    </w:p>
    <w:p w:rsidR="008477ED" w:rsidRDefault="008477ED">
      <w:pPr>
        <w:pStyle w:val="ConsPlusNormal"/>
        <w:ind w:firstLine="540"/>
        <w:jc w:val="both"/>
      </w:pPr>
      <w:r>
        <w:t xml:space="preserve">22. Подлинники справок о доходах, об имуществе и обязательствах имущественного характера граждан, претендующих на замещение государственных должностей Карачаево-Черкесской Республики, и лиц, замещающих государственные должности Карачаево-Черкесской Республики, за исключением указанных в </w:t>
      </w:r>
      <w:hyperlink w:anchor="P140" w:history="1">
        <w:r>
          <w:rPr>
            <w:color w:val="0000FF"/>
          </w:rPr>
          <w:t>пункте 21</w:t>
        </w:r>
      </w:hyperlink>
      <w:r>
        <w:t xml:space="preserve"> настоящего Положения,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8477ED" w:rsidRDefault="008477ED">
      <w:pPr>
        <w:pStyle w:val="ConsPlusNormal"/>
        <w:ind w:firstLine="540"/>
        <w:jc w:val="both"/>
      </w:pPr>
      <w:r>
        <w:lastRenderedPageBreak/>
        <w:t>Копии указанных справок и материалы проверок по ним хранятся в Управлении в течение трех лет со дня их окончания, после чего передаются в архив.</w:t>
      </w: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Normal"/>
        <w:jc w:val="both"/>
      </w:pPr>
    </w:p>
    <w:p w:rsidR="008477ED" w:rsidRDefault="00847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98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77ED"/>
    <w:rsid w:val="000A3697"/>
    <w:rsid w:val="00133CBD"/>
    <w:rsid w:val="0024298C"/>
    <w:rsid w:val="00265BCC"/>
    <w:rsid w:val="003B54A1"/>
    <w:rsid w:val="00427353"/>
    <w:rsid w:val="00582090"/>
    <w:rsid w:val="005C0A5A"/>
    <w:rsid w:val="005C50A9"/>
    <w:rsid w:val="007F7E16"/>
    <w:rsid w:val="008477ED"/>
    <w:rsid w:val="008C698C"/>
    <w:rsid w:val="00A83133"/>
    <w:rsid w:val="00DE19F9"/>
    <w:rsid w:val="00F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0A1E7DC3509FB4CD7A67F0E081D0B62057DCBF3DF9155B02D0A6BF9B1444EC822C0FF9A08CFE200832IC14M" TargetMode="External"/><Relationship Id="rId13" Type="http://schemas.openxmlformats.org/officeDocument/2006/relationships/hyperlink" Target="consultantplus://offline/ref=4BC10A1E7DC3509FB4CD7A67F0E081D0B62057DCBF34F1125802D0A6BF9B1444EC822C0FF9A08CFE200831IC16M" TargetMode="External"/><Relationship Id="rId18" Type="http://schemas.openxmlformats.org/officeDocument/2006/relationships/hyperlink" Target="consultantplus://offline/ref=4BC10A1E7DC3509FB4CD7A67F0E081D0B62057DCBB30F71C575FDAAEE69716I413M" TargetMode="External"/><Relationship Id="rId26" Type="http://schemas.openxmlformats.org/officeDocument/2006/relationships/hyperlink" Target="consultantplus://offline/ref=4BC10A1E7DC3509FB4CD7A67F0E081D0B62057DCBF3DF9155B02D0A6BF9B1444EC822C0FF9A08CFE200832IC19M" TargetMode="External"/><Relationship Id="rId39" Type="http://schemas.openxmlformats.org/officeDocument/2006/relationships/hyperlink" Target="consultantplus://offline/ref=4BC10A1E7DC3509FB4CD7A67F0E081D0B62057DCBF3DF9155B02D0A6BF9B1444EC822C0FF9A08CFE200832IC1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C10A1E7DC3509FB4CD7A67F0E081D0B62057DCBF30F9165402D0A6BF9B1444EC822C0FF9A08CFE200832IC10M" TargetMode="External"/><Relationship Id="rId34" Type="http://schemas.openxmlformats.org/officeDocument/2006/relationships/hyperlink" Target="consultantplus://offline/ref=4BC10A1E7DC3509FB4CD7A67F0E081D0B62057DCBF33F5165F02D0A6BF9B1444EC822C0FF9A08CFE200833IC10M" TargetMode="External"/><Relationship Id="rId42" Type="http://schemas.openxmlformats.org/officeDocument/2006/relationships/hyperlink" Target="consultantplus://offline/ref=4BC10A1E7DC3509FB4CD7A67F0E081D0B62057DCBF36F8175C02D0A6BF9B1444EC822C0FF9A08CFE200830IC18M" TargetMode="External"/><Relationship Id="rId7" Type="http://schemas.openxmlformats.org/officeDocument/2006/relationships/hyperlink" Target="consultantplus://offline/ref=4BC10A1E7DC3509FB4CD7A67F0E081D0B62057DCBF33F5165F02D0A6BF9B1444EC822C0FF9A08CFE200831IC18M" TargetMode="External"/><Relationship Id="rId12" Type="http://schemas.openxmlformats.org/officeDocument/2006/relationships/hyperlink" Target="consultantplus://offline/ref=4BC10A1E7DC3509FB4CD7A67F0E081D0B62057DCBA3CF21C575FDAAEE69716I413M" TargetMode="External"/><Relationship Id="rId17" Type="http://schemas.openxmlformats.org/officeDocument/2006/relationships/hyperlink" Target="consultantplus://offline/ref=4BC10A1E7DC3509FB4CD7A67F0E081D0B62057DCBF3DF9155B02D0A6BF9B1444EC822C0FF9A08CFE200832IC16M" TargetMode="External"/><Relationship Id="rId25" Type="http://schemas.openxmlformats.org/officeDocument/2006/relationships/hyperlink" Target="consultantplus://offline/ref=4BC10A1E7DC3509FB4CD7A67F0E081D0B62057DCBF30F9165402D0A6BF9B1444EC822C0FF9A08CFE200832IC15M" TargetMode="External"/><Relationship Id="rId33" Type="http://schemas.openxmlformats.org/officeDocument/2006/relationships/hyperlink" Target="consultantplus://offline/ref=4BC10A1E7DC3509FB4CD7A67F0E081D0B62057DCBF34F1125802D0A6BF9B1444EC822C0FF9A08CFE200830IC14M" TargetMode="External"/><Relationship Id="rId38" Type="http://schemas.openxmlformats.org/officeDocument/2006/relationships/hyperlink" Target="consultantplus://offline/ref=4BC10A1E7DC3509FB4CD7A67F0E081D0B62057DCBF33F5165F02D0A6BF9B1444EC822C0FF9A08CFE200833IC1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C10A1E7DC3509FB4CD7A67F0E081D0B62057DCBF33F5165F02D0A6BF9B1444EC822C0FF9A08CFE200831IC18M" TargetMode="External"/><Relationship Id="rId20" Type="http://schemas.openxmlformats.org/officeDocument/2006/relationships/hyperlink" Target="consultantplus://offline/ref=4BC10A1E7DC3509FB4CD7A67F0E081D0B62057DCBF30F9165402D0A6BF9B1444EC822C0FF9A08CFE200832IC11M" TargetMode="External"/><Relationship Id="rId29" Type="http://schemas.openxmlformats.org/officeDocument/2006/relationships/hyperlink" Target="consultantplus://offline/ref=4BC10A1E7DC3509FB4CD7A67F0E081D0B62057DCBF33F5165F02D0A6BF9B1444EC822C0FF9A08CFE200830IC11M" TargetMode="External"/><Relationship Id="rId41" Type="http://schemas.openxmlformats.org/officeDocument/2006/relationships/hyperlink" Target="consultantplus://offline/ref=4BC10A1E7DC3509FB4CD7A67F0E081D0B62057DCBF3DF9155B02D0A6BF9B1444EC822C0FF9A08CFE200832IC1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10A1E7DC3509FB4CD7A67F0E081D0B62057DCBF30F9165402D0A6BF9B1444EC822C0FF9A08CFE200833IC18M" TargetMode="External"/><Relationship Id="rId11" Type="http://schemas.openxmlformats.org/officeDocument/2006/relationships/hyperlink" Target="consultantplus://offline/ref=4BC10A1E7DC3509FB4CD7A67F0E081D0B62057DCBF3DF9155B02D0A6BF9B1444EC822C0FF9A08CFE200832IC17M" TargetMode="External"/><Relationship Id="rId24" Type="http://schemas.openxmlformats.org/officeDocument/2006/relationships/hyperlink" Target="consultantplus://offline/ref=4BC10A1E7DC3509FB4CD7A67F0E081D0B62057DCBF36F8175C02D0A6BF9B1444EC822C0FF9A08CFE200830IC19M" TargetMode="External"/><Relationship Id="rId32" Type="http://schemas.openxmlformats.org/officeDocument/2006/relationships/hyperlink" Target="consultantplus://offline/ref=4BC10A1E7DC3509FB4CD7A67F0E081D0B62057DCBF33F5165F02D0A6BF9B1444EC822C0FF9A08CFE200830IC18M" TargetMode="External"/><Relationship Id="rId37" Type="http://schemas.openxmlformats.org/officeDocument/2006/relationships/hyperlink" Target="consultantplus://offline/ref=4BC10A1E7DC3509FB4CD7A67F0E081D0B62057DCBF34F1125802D0A6BF9B1444EC822C0FF9A08CFE200830IC18M" TargetMode="External"/><Relationship Id="rId40" Type="http://schemas.openxmlformats.org/officeDocument/2006/relationships/hyperlink" Target="consultantplus://offline/ref=4BC10A1E7DC3509FB4CD7A67F0E081D0B62057DCBF33F5165F02D0A6BF9B1444EC822C0FF9A08CFE200832IC11M" TargetMode="External"/><Relationship Id="rId5" Type="http://schemas.openxmlformats.org/officeDocument/2006/relationships/hyperlink" Target="consultantplus://offline/ref=4BC10A1E7DC3509FB4CD7A67F0E081D0B62057DCBF36F8175C02D0A6BF9B1444EC822C0FF9A08CFE200830IC16M" TargetMode="External"/><Relationship Id="rId15" Type="http://schemas.openxmlformats.org/officeDocument/2006/relationships/hyperlink" Target="consultantplus://offline/ref=4BC10A1E7DC3509FB4CD7A67F0E081D0B62057DCBF30F9165402D0A6BF9B1444EC822C0FF9A08CFE200832IC11M" TargetMode="External"/><Relationship Id="rId23" Type="http://schemas.openxmlformats.org/officeDocument/2006/relationships/hyperlink" Target="consultantplus://offline/ref=4BC10A1E7DC3509FB4CD7A67F0E081D0B62057DCBF34F1125802D0A6BF9B1444EC822C0FF9A08CFE200831IC19M" TargetMode="External"/><Relationship Id="rId28" Type="http://schemas.openxmlformats.org/officeDocument/2006/relationships/hyperlink" Target="consultantplus://offline/ref=4BC10A1E7DC3509FB4CD7A67F0E081D0B62057DCBF34F1125802D0A6BF9B1444EC822C0FF9A08CFE200831IC18M" TargetMode="External"/><Relationship Id="rId36" Type="http://schemas.openxmlformats.org/officeDocument/2006/relationships/hyperlink" Target="consultantplus://offline/ref=4BC10A1E7DC3509FB4CD7A67F0E081D0B62057DCBF34F1125802D0A6BF9B1444EC822C0FF9A08CFE200830IC19M" TargetMode="External"/><Relationship Id="rId10" Type="http://schemas.openxmlformats.org/officeDocument/2006/relationships/hyperlink" Target="consultantplus://offline/ref=4BC10A1E7DC3509FB4CD646AE68CDDDAB52B00D5BE3CFA42005D8BFBE8I912M" TargetMode="External"/><Relationship Id="rId19" Type="http://schemas.openxmlformats.org/officeDocument/2006/relationships/hyperlink" Target="consultantplus://offline/ref=4BC10A1E7DC3509FB4CD7A67F0E081D0B62057DCBB3DF817575FDAAEE69716I413M" TargetMode="External"/><Relationship Id="rId31" Type="http://schemas.openxmlformats.org/officeDocument/2006/relationships/hyperlink" Target="consultantplus://offline/ref=4BC10A1E7DC3509FB4CD7A67F0E081D0B62057DCBF3DF9155B02D0A6BF9B1444EC822C0FF9A08CFE200832IC19M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BC10A1E7DC3509FB4CD7A67F0E081D0B62057DCBF34F1125802D0A6BF9B1444EC822C0FF9A08CFE200831IC16M" TargetMode="External"/><Relationship Id="rId9" Type="http://schemas.openxmlformats.org/officeDocument/2006/relationships/hyperlink" Target="consultantplus://offline/ref=4BC10A1E7DC3509FB4CD646AE68CDDDAB52908D8BA32FA42005D8BFBE8I912M" TargetMode="External"/><Relationship Id="rId14" Type="http://schemas.openxmlformats.org/officeDocument/2006/relationships/hyperlink" Target="consultantplus://offline/ref=4BC10A1E7DC3509FB4CD7A67F0E081D0B62057DCBF36F8175C02D0A6BF9B1444EC822C0FF9A08CFE200830IC16M" TargetMode="External"/><Relationship Id="rId22" Type="http://schemas.openxmlformats.org/officeDocument/2006/relationships/hyperlink" Target="consultantplus://offline/ref=4BC10A1E7DC3509FB4CD7A67F0E081D0B62057DCBF30F9165402D0A6BF9B1444EC822C0FF9A08CFE200832IC13M" TargetMode="External"/><Relationship Id="rId27" Type="http://schemas.openxmlformats.org/officeDocument/2006/relationships/hyperlink" Target="consultantplus://offline/ref=4BC10A1E7DC3509FB4CD7A67F0E081D0B62057DCBF34F1125802D0A6BF9B1444EC822C0FF9A08CFE200831IC18M" TargetMode="External"/><Relationship Id="rId30" Type="http://schemas.openxmlformats.org/officeDocument/2006/relationships/hyperlink" Target="consultantplus://offline/ref=4BC10A1E7DC3509FB4CD7A67F0E081D0B62057DCBF33F5165F02D0A6BF9B1444EC822C0FF9A08CFE200830IC10M" TargetMode="External"/><Relationship Id="rId35" Type="http://schemas.openxmlformats.org/officeDocument/2006/relationships/hyperlink" Target="consultantplus://offline/ref=4BC10A1E7DC3509FB4CD7A67F0E081D0B62057DCBF34F1125802D0A6BF9B1444EC822C0FF9A08CFE200830IC17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3880</Words>
  <Characters>22119</Characters>
  <Application>Microsoft Office Word</Application>
  <DocSecurity>0</DocSecurity>
  <Lines>184</Lines>
  <Paragraphs>51</Paragraphs>
  <ScaleCrop>false</ScaleCrop>
  <Company>Microsoft</Company>
  <LinksUpToDate>false</LinksUpToDate>
  <CharactersWithSpaces>25948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2017-05-30T12:53:00Z</dcterms:created>
  <dcterms:modified xsi:type="dcterms:W3CDTF">2017-05-30T12:53:00Z</dcterms:modified>
</cp:coreProperties>
</file>